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F035E" w:rsidRPr="00043B54" w:rsidRDefault="00087F0F">
      <w:pPr>
        <w:jc w:val="center"/>
        <w:textAlignment w:val="center"/>
        <w:rPr>
          <w:rFonts w:ascii="宋体" w:hAnsi="宋体" w:cs="宋体"/>
          <w:b/>
          <w:sz w:val="30"/>
        </w:rPr>
      </w:pPr>
      <w:r w:rsidRPr="00043B54">
        <w:rPr>
          <w:rFonts w:ascii="宋体" w:hAnsi="宋体" w:cs="宋体"/>
          <w:b/>
          <w:sz w:val="30"/>
        </w:rPr>
        <w:t>北京市东城区第二中学</w:t>
      </w:r>
      <w:r w:rsidRPr="00043B54">
        <w:rPr>
          <w:rFonts w:ascii="宋体" w:hAnsi="宋体" w:cs="宋体"/>
          <w:b/>
          <w:sz w:val="30"/>
        </w:rPr>
        <w:t>2023-2024</w:t>
      </w:r>
      <w:r w:rsidRPr="00043B54">
        <w:rPr>
          <w:rFonts w:ascii="宋体" w:hAnsi="宋体" w:cs="宋体"/>
          <w:b/>
          <w:sz w:val="30"/>
        </w:rPr>
        <w:t>学年高二下学期段考生物试题</w:t>
      </w:r>
    </w:p>
    <w:p w:rsidR="00EF035E" w:rsidRPr="00043B54" w:rsidRDefault="00087F0F">
      <w:pPr>
        <w:jc w:val="center"/>
        <w:textAlignment w:val="center"/>
        <w:rPr>
          <w:rFonts w:ascii="Calibri" w:eastAsia="Calibri" w:hAnsi="Calibri" w:cs="Calibri"/>
        </w:rPr>
      </w:pPr>
      <w:r w:rsidRPr="00043B54">
        <w:rPr>
          <w:rFonts w:ascii="Calibri" w:eastAsia="Calibri" w:hAnsi="Calibri" w:cs="Calibri"/>
        </w:rPr>
        <w:t>学校</w:t>
      </w:r>
      <w:r w:rsidRPr="00043B54">
        <w:rPr>
          <w:rFonts w:ascii="Calibri" w:eastAsia="Calibri" w:hAnsi="Calibri" w:cs="Calibri"/>
        </w:rPr>
        <w:t>:___________</w:t>
      </w:r>
      <w:r w:rsidRPr="00043B54">
        <w:rPr>
          <w:rFonts w:ascii="Calibri" w:eastAsia="Calibri" w:hAnsi="Calibri" w:cs="Calibri"/>
        </w:rPr>
        <w:t>姓名：</w:t>
      </w:r>
      <w:r w:rsidRPr="00043B54">
        <w:rPr>
          <w:rFonts w:ascii="Calibri" w:eastAsia="Calibri" w:hAnsi="Calibri" w:cs="Calibri"/>
        </w:rPr>
        <w:t>___________</w:t>
      </w:r>
      <w:r w:rsidRPr="00043B54">
        <w:rPr>
          <w:rFonts w:ascii="Calibri" w:eastAsia="Calibri" w:hAnsi="Calibri" w:cs="Calibri"/>
        </w:rPr>
        <w:t>班级：</w:t>
      </w:r>
      <w:r w:rsidRPr="00043B54">
        <w:rPr>
          <w:rFonts w:ascii="Calibri" w:eastAsia="Calibri" w:hAnsi="Calibri" w:cs="Calibri"/>
        </w:rPr>
        <w:t>___________</w:t>
      </w:r>
      <w:r w:rsidRPr="00043B54">
        <w:rPr>
          <w:rFonts w:ascii="Calibri" w:eastAsia="Calibri" w:hAnsi="Calibri" w:cs="Calibri"/>
        </w:rPr>
        <w:t>考号：</w:t>
      </w:r>
      <w:r w:rsidRPr="00043B54">
        <w:rPr>
          <w:rFonts w:ascii="Calibri" w:eastAsia="Calibri" w:hAnsi="Calibri" w:cs="Calibri"/>
        </w:rPr>
        <w:t>___________</w:t>
      </w:r>
    </w:p>
    <w:p w:rsidR="00EF035E" w:rsidRPr="00043B54" w:rsidRDefault="00EF035E">
      <w:pPr>
        <w:jc w:val="center"/>
        <w:textAlignment w:val="center"/>
        <w:rPr>
          <w:rFonts w:ascii="黑体" w:eastAsia="黑体" w:hAnsi="黑体" w:cs="黑体"/>
          <w:b/>
          <w:sz w:val="30"/>
        </w:rPr>
      </w:pPr>
    </w:p>
    <w:p w:rsidR="00EF035E" w:rsidRPr="00043B54" w:rsidRDefault="00087F0F">
      <w:pPr>
        <w:jc w:val="left"/>
        <w:textAlignment w:val="center"/>
        <w:rPr>
          <w:rFonts w:ascii="宋体" w:hAnsi="宋体" w:cs="宋体"/>
          <w:b/>
        </w:rPr>
      </w:pPr>
      <w:r w:rsidRPr="00043B54">
        <w:rPr>
          <w:rFonts w:ascii="宋体" w:hAnsi="宋体" w:cs="宋体"/>
          <w:b/>
        </w:rPr>
        <w:t>一、单选题</w:t>
      </w:r>
    </w:p>
    <w:p w:rsidR="002D003C" w:rsidRDefault="00087F0F">
      <w:pPr>
        <w:spacing w:line="360" w:lineRule="auto"/>
        <w:jc w:val="left"/>
        <w:textAlignment w:val="center"/>
      </w:pPr>
      <w:r>
        <w:t>1</w:t>
      </w:r>
      <w:r>
        <w:t>．研究者发现胰腺癌细胞在葡萄糖不足时，能利用胞内的尿苷磷酸化酶将尿苷分解为尿嘧啶和核糖两部分，尿嘧啶经代谢过程转化为丙酮酸。以下推理不正确的是（　　）</w:t>
      </w:r>
    </w:p>
    <w:p w:rsidR="002D003C" w:rsidRDefault="00087F0F">
      <w:pPr>
        <w:spacing w:line="360" w:lineRule="auto"/>
        <w:ind w:left="300"/>
        <w:jc w:val="left"/>
        <w:textAlignment w:val="center"/>
      </w:pPr>
      <w:r>
        <w:t>A</w:t>
      </w:r>
      <w:r>
        <w:t>．尿苷的元素组成是</w:t>
      </w:r>
      <w:r>
        <w:t>C</w:t>
      </w:r>
      <w:r>
        <w:t>、</w:t>
      </w:r>
      <w:r>
        <w:t>H</w:t>
      </w:r>
      <w:r>
        <w:t>、</w:t>
      </w:r>
      <w:r>
        <w:t>O</w:t>
      </w:r>
      <w:r>
        <w:t>、</w:t>
      </w:r>
      <w:r>
        <w:t>N</w:t>
      </w:r>
      <w:r>
        <w:t>、</w:t>
      </w:r>
      <w:r>
        <w:t>P</w:t>
      </w:r>
    </w:p>
    <w:p w:rsidR="002D003C" w:rsidRDefault="00087F0F">
      <w:pPr>
        <w:spacing w:line="360" w:lineRule="auto"/>
        <w:ind w:left="300"/>
        <w:jc w:val="left"/>
        <w:textAlignment w:val="center"/>
      </w:pPr>
      <w:r>
        <w:t>B</w:t>
      </w:r>
      <w:r>
        <w:t>．尿苷可用于合成尿嘧啶核糖核苷酸</w:t>
      </w:r>
    </w:p>
    <w:p w:rsidR="002D003C" w:rsidRDefault="00087F0F">
      <w:pPr>
        <w:spacing w:line="360" w:lineRule="auto"/>
        <w:ind w:left="300"/>
        <w:jc w:val="left"/>
        <w:textAlignment w:val="center"/>
      </w:pPr>
      <w:r>
        <w:t>C</w:t>
      </w:r>
      <w:r>
        <w:t>．尿苷可能来自胞内</w:t>
      </w:r>
      <w:r>
        <w:t>RNA</w:t>
      </w:r>
      <w:r>
        <w:t>的分解代谢</w:t>
      </w:r>
    </w:p>
    <w:p w:rsidR="002D003C" w:rsidRDefault="00087F0F">
      <w:pPr>
        <w:spacing w:line="360" w:lineRule="auto"/>
        <w:ind w:left="300"/>
        <w:jc w:val="left"/>
        <w:textAlignment w:val="center"/>
      </w:pPr>
      <w:r>
        <w:t>D</w:t>
      </w:r>
      <w:r>
        <w:t>．尿苷可作为胰腺癌细胞的能源物质</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【分析】尿嘧啶核糖核苷酸是合成</w:t>
      </w:r>
      <w:r>
        <w:t>RNA</w:t>
      </w:r>
      <w:r>
        <w:t>的原料，胸腺嘧啶脱氧核苷酸是合成</w:t>
      </w:r>
      <w:r>
        <w:t>DNA</w:t>
      </w:r>
      <w:r>
        <w:t>的原料。</w:t>
      </w:r>
    </w:p>
    <w:p w:rsidR="002D003C" w:rsidRDefault="00087F0F">
      <w:pPr>
        <w:shd w:val="clear" w:color="auto" w:fill="F2F2F2"/>
        <w:spacing w:line="360" w:lineRule="auto"/>
        <w:jc w:val="left"/>
        <w:textAlignment w:val="center"/>
      </w:pPr>
      <w:r>
        <w:t>【详解】</w:t>
      </w:r>
      <w:r>
        <w:t>A</w:t>
      </w:r>
      <w:r>
        <w:t>、</w:t>
      </w:r>
      <w:r>
        <w:t>胞内的尿苷磷酸化酶将尿苷分解为尿嘧啶和核糖两部分，核糖中含有</w:t>
      </w:r>
      <w:r>
        <w:t>C</w:t>
      </w:r>
      <w:r>
        <w:t>、</w:t>
      </w:r>
      <w:r>
        <w:t>H</w:t>
      </w:r>
      <w:r>
        <w:t>、</w:t>
      </w:r>
      <w:r>
        <w:t>O</w:t>
      </w:r>
      <w:r>
        <w:t>，尿嘧啶中含有</w:t>
      </w:r>
      <w:r>
        <w:t>N</w:t>
      </w:r>
      <w:r>
        <w:t>，可知尿苷不含</w:t>
      </w:r>
      <w:r>
        <w:t>P</w:t>
      </w:r>
      <w:r>
        <w:t>元素，</w:t>
      </w:r>
      <w:r>
        <w:t>A</w:t>
      </w:r>
      <w:r>
        <w:t>错误；</w:t>
      </w:r>
    </w:p>
    <w:p w:rsidR="002D003C" w:rsidRDefault="00087F0F">
      <w:pPr>
        <w:shd w:val="clear" w:color="auto" w:fill="F2F2F2"/>
        <w:spacing w:line="360" w:lineRule="auto"/>
        <w:jc w:val="left"/>
        <w:textAlignment w:val="center"/>
      </w:pPr>
      <w:r>
        <w:t>B</w:t>
      </w:r>
      <w:r>
        <w:t>、</w:t>
      </w:r>
      <w:r>
        <w:t>尿苷分解为尿嘧啶和核糖两部分，所以尿苷可用于合成尿嘧啶核糖核苷酸，</w:t>
      </w:r>
      <w:r>
        <w:t>B</w:t>
      </w:r>
      <w:r>
        <w:t>正确；</w:t>
      </w:r>
    </w:p>
    <w:p w:rsidR="002D003C" w:rsidRDefault="00087F0F">
      <w:pPr>
        <w:shd w:val="clear" w:color="auto" w:fill="F2F2F2"/>
        <w:spacing w:line="360" w:lineRule="auto"/>
        <w:jc w:val="left"/>
        <w:textAlignment w:val="center"/>
      </w:pPr>
      <w:r>
        <w:t>C</w:t>
      </w:r>
      <w:r>
        <w:t>、</w:t>
      </w:r>
      <w:r>
        <w:t>尿苷中含有尿嘧啶，故尿苷可能来自胞内</w:t>
      </w:r>
      <w:r>
        <w:t>RNA</w:t>
      </w:r>
      <w:r>
        <w:t>的分解代谢，</w:t>
      </w:r>
      <w:r>
        <w:t>C</w:t>
      </w:r>
      <w:r>
        <w:t>正确；</w:t>
      </w:r>
    </w:p>
    <w:p w:rsidR="002D003C" w:rsidRDefault="00087F0F">
      <w:pPr>
        <w:shd w:val="clear" w:color="auto" w:fill="F2F2F2"/>
        <w:spacing w:line="360" w:lineRule="auto"/>
        <w:jc w:val="left"/>
        <w:textAlignment w:val="center"/>
      </w:pPr>
      <w:r>
        <w:t>D</w:t>
      </w:r>
      <w:r>
        <w:t>、</w:t>
      </w:r>
      <w:r>
        <w:t>胞内的尿苷磷酸化酶将尿苷分解为尿嘧啶和核糖两部分，尿嘧啶经代谢过程转化为丙酮酸，丙酮酸可参与有氧呼吸的第二阶段，或无氧呼吸的第二阶段，故尿苷可作为胰腺癌细胞的能源物质，</w:t>
      </w:r>
      <w:r>
        <w:t>D</w:t>
      </w:r>
      <w:r>
        <w:t>正确。</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2</w:t>
      </w:r>
      <w:r>
        <w:t>．以下关于</w:t>
      </w:r>
      <w:r>
        <w:t>T</w:t>
      </w:r>
      <w:r>
        <w:rPr>
          <w:vertAlign w:val="subscript"/>
        </w:rPr>
        <w:t>2</w:t>
      </w:r>
      <w:r>
        <w:t>噬菌体和大肠杆菌说法正确的是（　　）</w:t>
      </w:r>
    </w:p>
    <w:p w:rsidR="002D003C" w:rsidRDefault="00087F0F">
      <w:pPr>
        <w:spacing w:line="360" w:lineRule="auto"/>
        <w:ind w:left="300"/>
        <w:jc w:val="left"/>
        <w:textAlignment w:val="center"/>
      </w:pPr>
      <w:r>
        <w:t>A</w:t>
      </w:r>
      <w:r>
        <w:t>．二者都含磷脂、蛋白质和</w:t>
      </w:r>
      <w:r>
        <w:t>DNA</w:t>
      </w:r>
    </w:p>
    <w:p w:rsidR="002D003C" w:rsidRDefault="00087F0F">
      <w:pPr>
        <w:spacing w:line="360" w:lineRule="auto"/>
        <w:ind w:left="300"/>
        <w:jc w:val="left"/>
        <w:textAlignment w:val="center"/>
      </w:pPr>
      <w:r>
        <w:t>B</w:t>
      </w:r>
      <w:r>
        <w:t>．</w:t>
      </w:r>
      <w:r>
        <w:t>T</w:t>
      </w:r>
      <w:r>
        <w:rPr>
          <w:vertAlign w:val="subscript"/>
        </w:rPr>
        <w:t>2</w:t>
      </w:r>
      <w:r>
        <w:t>噬菌体在大肠杆菌内分裂增殖</w:t>
      </w:r>
    </w:p>
    <w:p w:rsidR="002D003C" w:rsidRDefault="00087F0F">
      <w:pPr>
        <w:spacing w:line="360" w:lineRule="auto"/>
        <w:ind w:left="300"/>
        <w:jc w:val="left"/>
        <w:textAlignment w:val="center"/>
      </w:pPr>
      <w:r>
        <w:t>C</w:t>
      </w:r>
      <w:r>
        <w:t>．子代噬菌体的成分全部来自大肠杆菌</w:t>
      </w:r>
    </w:p>
    <w:p w:rsidR="002D003C" w:rsidRDefault="00087F0F">
      <w:pPr>
        <w:spacing w:line="360" w:lineRule="auto"/>
        <w:ind w:left="300"/>
        <w:jc w:val="left"/>
        <w:textAlignment w:val="center"/>
      </w:pPr>
      <w:r>
        <w:t>D</w:t>
      </w:r>
      <w:r>
        <w:t>．</w:t>
      </w:r>
      <w:r>
        <w:t>T</w:t>
      </w:r>
      <w:r>
        <w:rPr>
          <w:vertAlign w:val="subscript"/>
        </w:rPr>
        <w:t>2</w:t>
      </w:r>
      <w:r>
        <w:t>噬菌体不是独立的生命系统</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w:t>
      </w:r>
      <w:r>
        <w:t>T</w:t>
      </w:r>
      <w:r>
        <w:rPr>
          <w:vertAlign w:val="subscript"/>
        </w:rPr>
        <w:t>2</w:t>
      </w:r>
      <w:r>
        <w:t>噬菌体是一种专门寄生在大肠杆菌体内的病毒，它的头部和尾部的外壳都是由</w:t>
      </w:r>
      <w:r>
        <w:lastRenderedPageBreak/>
        <w:t>蛋白质构成的，头部含有</w:t>
      </w:r>
      <w:r>
        <w:t>DNA</w:t>
      </w:r>
      <w:r>
        <w:t>。</w:t>
      </w:r>
      <w:r>
        <w:t>T</w:t>
      </w:r>
      <w:r>
        <w:rPr>
          <w:vertAlign w:val="subscript"/>
        </w:rPr>
        <w:t>2</w:t>
      </w:r>
      <w:r>
        <w:t>噬菌体侵染大肠杆菌后，就会在自身遗传物质的作用下，利用大肠杆菌体内的物质来合成自身的组成成分，进行大量增殖。当噬菌体增殖到一定数量后，大肠杆菌裂解，释放出大量的噬菌体。</w:t>
      </w:r>
    </w:p>
    <w:p w:rsidR="002D003C" w:rsidRDefault="00087F0F">
      <w:pPr>
        <w:shd w:val="clear" w:color="auto" w:fill="F2F2F2"/>
        <w:spacing w:line="360" w:lineRule="auto"/>
        <w:jc w:val="left"/>
        <w:textAlignment w:val="center"/>
      </w:pPr>
      <w:r>
        <w:t>【详解】</w:t>
      </w:r>
      <w:r>
        <w:t>A</w:t>
      </w:r>
      <w:r>
        <w:t>、</w:t>
      </w:r>
      <w:r>
        <w:t>T</w:t>
      </w:r>
      <w:r>
        <w:rPr>
          <w:vertAlign w:val="subscript"/>
        </w:rPr>
        <w:t>2</w:t>
      </w:r>
      <w:r>
        <w:t>噬菌体是病毒，没有细胞结构，因此不含有磷脂，大肠杆菌是原核生物，含有磷脂、蛋白质和</w:t>
      </w:r>
      <w:r>
        <w:t>DNA</w:t>
      </w:r>
      <w:r>
        <w:t>，</w:t>
      </w:r>
      <w:r>
        <w:t>A</w:t>
      </w:r>
      <w:r>
        <w:t>错误；</w:t>
      </w:r>
    </w:p>
    <w:p w:rsidR="002D003C" w:rsidRDefault="00087F0F">
      <w:pPr>
        <w:shd w:val="clear" w:color="auto" w:fill="F2F2F2"/>
        <w:spacing w:line="360" w:lineRule="auto"/>
        <w:jc w:val="left"/>
        <w:textAlignment w:val="center"/>
      </w:pPr>
      <w:r>
        <w:t>B</w:t>
      </w:r>
      <w:r>
        <w:t>、</w:t>
      </w:r>
      <w:r>
        <w:t>T</w:t>
      </w:r>
      <w:r>
        <w:rPr>
          <w:vertAlign w:val="subscript"/>
        </w:rPr>
        <w:t>2</w:t>
      </w:r>
      <w:r>
        <w:t>噬菌体在大肠杆菌内利用宿主细胞的原料可以合成子代病毒，将宿主细胞裂解后释放出子代病毒，其不分裂，</w:t>
      </w:r>
      <w:r>
        <w:t>B</w:t>
      </w:r>
      <w:r>
        <w:t>错误；</w:t>
      </w:r>
    </w:p>
    <w:p w:rsidR="002D003C" w:rsidRDefault="00087F0F">
      <w:pPr>
        <w:shd w:val="clear" w:color="auto" w:fill="F2F2F2"/>
        <w:spacing w:line="360" w:lineRule="auto"/>
        <w:jc w:val="left"/>
        <w:textAlignment w:val="center"/>
      </w:pPr>
      <w:r>
        <w:t>C</w:t>
      </w:r>
      <w:r>
        <w:t>、合成</w:t>
      </w:r>
      <w:r>
        <w:t>子代噬菌体的原料来自大肠杆菌，但是子代噬菌体的遗传物质来自于亲代噬菌体，</w:t>
      </w:r>
      <w:r>
        <w:t>C</w:t>
      </w:r>
      <w:r>
        <w:t>错误；</w:t>
      </w:r>
    </w:p>
    <w:p w:rsidR="002D003C" w:rsidRDefault="00087F0F">
      <w:pPr>
        <w:shd w:val="clear" w:color="auto" w:fill="F2F2F2"/>
        <w:spacing w:line="360" w:lineRule="auto"/>
        <w:jc w:val="left"/>
        <w:textAlignment w:val="center"/>
      </w:pPr>
      <w:r>
        <w:t>D</w:t>
      </w:r>
      <w:r>
        <w:t>、</w:t>
      </w:r>
      <w:r>
        <w:t>T</w:t>
      </w:r>
      <w:r>
        <w:rPr>
          <w:vertAlign w:val="subscript"/>
        </w:rPr>
        <w:t>2</w:t>
      </w:r>
      <w:r>
        <w:t>噬菌体是病毒，必须寄生在活细胞才能完成增殖，因此其不是独立的生命系统，</w:t>
      </w:r>
      <w:r>
        <w:t>D</w:t>
      </w:r>
      <w:r>
        <w:t>正确。</w:t>
      </w:r>
    </w:p>
    <w:p w:rsidR="002D003C" w:rsidRDefault="00087F0F">
      <w:pPr>
        <w:shd w:val="clear" w:color="auto" w:fill="F2F2F2"/>
        <w:spacing w:line="360" w:lineRule="auto"/>
        <w:jc w:val="left"/>
        <w:textAlignment w:val="center"/>
      </w:pPr>
      <w:r>
        <w:t>故选</w:t>
      </w:r>
      <w:r>
        <w:t>D</w:t>
      </w:r>
      <w:r>
        <w:t>。</w:t>
      </w:r>
    </w:p>
    <w:p w:rsidR="002D003C" w:rsidRDefault="00087F0F">
      <w:pPr>
        <w:spacing w:line="360" w:lineRule="auto"/>
        <w:jc w:val="left"/>
        <w:textAlignment w:val="center"/>
      </w:pPr>
      <w:r>
        <w:t>3</w:t>
      </w:r>
      <w:r>
        <w:t>．幽门螺旋杆菌（简称</w:t>
      </w:r>
      <w:r>
        <w:t>Hp</w:t>
      </w:r>
      <w:r>
        <w:t>）主要寄生于人体胃中，是引起很多消化道疾病的首要致病细菌。体检时可通过</w:t>
      </w:r>
      <w:r>
        <w:rPr>
          <w:vertAlign w:val="superscript"/>
        </w:rPr>
        <w:t>13</w:t>
      </w:r>
      <w:r>
        <w:t>C</w:t>
      </w:r>
      <w:r>
        <w:t>尿素呼气试验来检测</w:t>
      </w:r>
      <w:r>
        <w:t>Hp</w:t>
      </w:r>
      <w:r>
        <w:t>感染情况。受试者口服</w:t>
      </w:r>
      <w:r>
        <w:rPr>
          <w:vertAlign w:val="superscript"/>
        </w:rPr>
        <w:t>13</w:t>
      </w:r>
      <w:r>
        <w:t>C</w:t>
      </w:r>
      <w:r>
        <w:t>标记的尿素胶囊后，尿素可被</w:t>
      </w:r>
      <w:r>
        <w:t>Hp</w:t>
      </w:r>
      <w:r>
        <w:t>产生的脲酶催化分解为</w:t>
      </w:r>
      <w:r>
        <w:t>NH</w:t>
      </w:r>
      <w:r>
        <w:rPr>
          <w:vertAlign w:val="subscript"/>
        </w:rPr>
        <w:t>3</w:t>
      </w:r>
      <w:r>
        <w:t>和</w:t>
      </w:r>
      <w:r>
        <w:rPr>
          <w:vertAlign w:val="superscript"/>
        </w:rPr>
        <w:t>13</w:t>
      </w:r>
      <w:r>
        <w:t>CO</w:t>
      </w:r>
      <w:r>
        <w:rPr>
          <w:vertAlign w:val="subscript"/>
        </w:rPr>
        <w:t>2</w:t>
      </w:r>
      <w:r>
        <w:t>。定时收集受试者吹出的气体并测定其中是否含有</w:t>
      </w:r>
      <w:r>
        <w:rPr>
          <w:vertAlign w:val="superscript"/>
        </w:rPr>
        <w:t>13</w:t>
      </w:r>
      <w:r>
        <w:t>CO</w:t>
      </w:r>
      <w:r>
        <w:rPr>
          <w:vertAlign w:val="subscript"/>
        </w:rPr>
        <w:t>2</w:t>
      </w:r>
      <w:r>
        <w:t>，以下叙述正确的是（</w:t>
      </w:r>
      <w:r>
        <w:rPr>
          <w:rFonts w:eastAsia="Times New Roman"/>
          <w:kern w:val="0"/>
          <w:sz w:val="24"/>
          <w:szCs w:val="24"/>
        </w:rPr>
        <w:t>    </w:t>
      </w:r>
      <w:r>
        <w:t>）</w:t>
      </w:r>
    </w:p>
    <w:p w:rsidR="002D003C" w:rsidRDefault="00087F0F">
      <w:pPr>
        <w:spacing w:line="360" w:lineRule="auto"/>
        <w:ind w:left="300"/>
        <w:jc w:val="left"/>
        <w:textAlignment w:val="center"/>
      </w:pPr>
      <w:r>
        <w:t>A</w:t>
      </w:r>
      <w:r>
        <w:t>．</w:t>
      </w:r>
      <w:r>
        <w:t>Hp</w:t>
      </w:r>
      <w:r>
        <w:t>的遗传物质可能是</w:t>
      </w:r>
      <w:r>
        <w:t>DNA</w:t>
      </w:r>
      <w:r>
        <w:t>也可能是</w:t>
      </w:r>
      <w:r>
        <w:t>RNA</w:t>
      </w:r>
    </w:p>
    <w:p w:rsidR="002D003C" w:rsidRDefault="00087F0F">
      <w:pPr>
        <w:spacing w:line="360" w:lineRule="auto"/>
        <w:ind w:left="300"/>
        <w:jc w:val="left"/>
        <w:textAlignment w:val="center"/>
      </w:pPr>
      <w:r>
        <w:t>B</w:t>
      </w:r>
      <w:r>
        <w:t>．脲酶由</w:t>
      </w:r>
      <w:r>
        <w:t>Hp</w:t>
      </w:r>
      <w:r>
        <w:t>细胞中附着在内质网上的核糖体合成</w:t>
      </w:r>
    </w:p>
    <w:p w:rsidR="002D003C" w:rsidRDefault="00087F0F">
      <w:pPr>
        <w:spacing w:line="360" w:lineRule="auto"/>
        <w:ind w:left="300"/>
        <w:jc w:val="left"/>
        <w:textAlignment w:val="center"/>
      </w:pPr>
      <w:r>
        <w:t>C</w:t>
      </w:r>
      <w:r>
        <w:t>．</w:t>
      </w:r>
      <w:r>
        <w:t>Hp</w:t>
      </w:r>
      <w:r>
        <w:t>具有以磷脂双分子层为基本支架的细胞膜</w:t>
      </w:r>
    </w:p>
    <w:p w:rsidR="002D003C" w:rsidRDefault="00087F0F">
      <w:pPr>
        <w:spacing w:line="360" w:lineRule="auto"/>
        <w:ind w:left="300"/>
        <w:jc w:val="left"/>
        <w:textAlignment w:val="center"/>
      </w:pPr>
      <w:r>
        <w:t>D</w:t>
      </w:r>
      <w:r>
        <w:t>．感染者呼出的</w:t>
      </w:r>
      <w:r>
        <w:rPr>
          <w:vertAlign w:val="superscript"/>
        </w:rPr>
        <w:t>13</w:t>
      </w:r>
      <w:r>
        <w:t>CO</w:t>
      </w:r>
      <w:r>
        <w:rPr>
          <w:vertAlign w:val="subscript"/>
        </w:rPr>
        <w:t>2</w:t>
      </w:r>
      <w:r>
        <w:t>是由人体细胞呼吸产生</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【分析】幽门螺旋杆菌为原核生物，没有细胞核和复杂的细胞器，只有核糖体一种细胞器，遗传物质为</w:t>
      </w:r>
      <w:r>
        <w:t>DNA</w:t>
      </w:r>
      <w:r>
        <w:t>，幽门螺旋杆菌能产生脲酶，可将受试者口服的</w:t>
      </w:r>
      <w:r>
        <w:rPr>
          <w:vertAlign w:val="superscript"/>
        </w:rPr>
        <w:t>13</w:t>
      </w:r>
      <w:r>
        <w:t>C</w:t>
      </w:r>
      <w:r>
        <w:t>标记的尿素分解为</w:t>
      </w:r>
      <w:r>
        <w:t>NH</w:t>
      </w:r>
      <w:r>
        <w:rPr>
          <w:vertAlign w:val="subscript"/>
        </w:rPr>
        <w:t>3</w:t>
      </w:r>
      <w:r>
        <w:t>和</w:t>
      </w:r>
      <w:r>
        <w:rPr>
          <w:vertAlign w:val="superscript"/>
        </w:rPr>
        <w:t>13</w:t>
      </w:r>
      <w:r>
        <w:t>CO</w:t>
      </w:r>
      <w:r>
        <w:rPr>
          <w:vertAlign w:val="subscript"/>
        </w:rPr>
        <w:t>2</w:t>
      </w:r>
      <w:r>
        <w:t>。</w:t>
      </w:r>
    </w:p>
    <w:p w:rsidR="002D003C" w:rsidRDefault="00087F0F">
      <w:pPr>
        <w:shd w:val="clear" w:color="auto" w:fill="F2F2F2"/>
        <w:spacing w:line="360" w:lineRule="auto"/>
        <w:jc w:val="left"/>
        <w:textAlignment w:val="center"/>
      </w:pPr>
      <w:r>
        <w:t>【详解】</w:t>
      </w:r>
      <w:r>
        <w:t>A</w:t>
      </w:r>
      <w:r>
        <w:t>、</w:t>
      </w:r>
      <w:r>
        <w:t>Hp</w:t>
      </w:r>
      <w:r>
        <w:t>为原核生物，其遗传物质是</w:t>
      </w:r>
      <w:r>
        <w:t>DNA</w:t>
      </w:r>
      <w:r>
        <w:t>，</w:t>
      </w:r>
      <w:r>
        <w:t>A</w:t>
      </w:r>
      <w:r>
        <w:t>错误；</w:t>
      </w:r>
    </w:p>
    <w:p w:rsidR="002D003C" w:rsidRDefault="00087F0F">
      <w:pPr>
        <w:shd w:val="clear" w:color="auto" w:fill="F2F2F2"/>
        <w:spacing w:line="360" w:lineRule="auto"/>
        <w:jc w:val="left"/>
        <w:textAlignment w:val="center"/>
      </w:pPr>
      <w:r>
        <w:t>B</w:t>
      </w:r>
      <w:r>
        <w:t>、</w:t>
      </w:r>
      <w:r>
        <w:t>Hp</w:t>
      </w:r>
      <w:r>
        <w:t>为原核生物，不含内质网这种细胞器，</w:t>
      </w:r>
      <w:r>
        <w:t>B</w:t>
      </w:r>
      <w:r>
        <w:t>错误；</w:t>
      </w:r>
    </w:p>
    <w:p w:rsidR="002D003C" w:rsidRDefault="00087F0F">
      <w:pPr>
        <w:shd w:val="clear" w:color="auto" w:fill="F2F2F2"/>
        <w:spacing w:line="360" w:lineRule="auto"/>
        <w:jc w:val="left"/>
        <w:textAlignment w:val="center"/>
      </w:pPr>
      <w:r>
        <w:t>C</w:t>
      </w:r>
      <w:r>
        <w:t>、所有生物膜均是以磷脂双分子层作为基本支架，</w:t>
      </w:r>
      <w:r>
        <w:t>Hp</w:t>
      </w:r>
      <w:r>
        <w:t>具有细胞结构，其细胞膜也是以磷脂双分子层作为基本支架，</w:t>
      </w:r>
      <w:r>
        <w:t>C</w:t>
      </w:r>
      <w:r>
        <w:t>正确；</w:t>
      </w:r>
    </w:p>
    <w:p w:rsidR="002D003C" w:rsidRDefault="00087F0F">
      <w:pPr>
        <w:shd w:val="clear" w:color="auto" w:fill="F2F2F2"/>
        <w:spacing w:line="360" w:lineRule="auto"/>
        <w:jc w:val="left"/>
        <w:textAlignment w:val="center"/>
      </w:pPr>
      <w:r>
        <w:t>D</w:t>
      </w:r>
      <w:r>
        <w:t>、根据题意</w:t>
      </w:r>
      <w:r>
        <w:t>“</w:t>
      </w:r>
      <w:r>
        <w:t>幽门螺旋杆菌能产生脲酶，可将受试者口服的</w:t>
      </w:r>
      <w:r>
        <w:rPr>
          <w:vertAlign w:val="superscript"/>
        </w:rPr>
        <w:t>13</w:t>
      </w:r>
      <w:r>
        <w:t>C</w:t>
      </w:r>
      <w:r>
        <w:t>标记的尿素分解为</w:t>
      </w:r>
      <w:r>
        <w:t>NH</w:t>
      </w:r>
      <w:r>
        <w:rPr>
          <w:vertAlign w:val="subscript"/>
        </w:rPr>
        <w:t>3</w:t>
      </w:r>
      <w:r>
        <w:t>和</w:t>
      </w:r>
      <w:r>
        <w:rPr>
          <w:vertAlign w:val="superscript"/>
        </w:rPr>
        <w:t>13</w:t>
      </w:r>
      <w:r>
        <w:t>CO</w:t>
      </w:r>
      <w:r>
        <w:rPr>
          <w:vertAlign w:val="subscript"/>
        </w:rPr>
        <w:t>2</w:t>
      </w:r>
      <w:r>
        <w:t>”</w:t>
      </w:r>
      <w:r>
        <w:t>可知，感染者呼出的</w:t>
      </w:r>
      <w:r>
        <w:rPr>
          <w:vertAlign w:val="superscript"/>
        </w:rPr>
        <w:t>13</w:t>
      </w:r>
      <w:r>
        <w:t>CO</w:t>
      </w:r>
      <w:r>
        <w:rPr>
          <w:vertAlign w:val="subscript"/>
        </w:rPr>
        <w:t>2</w:t>
      </w:r>
      <w:r>
        <w:t>不是由人体细胞呼吸产生，</w:t>
      </w:r>
      <w:r>
        <w:t>D</w:t>
      </w:r>
      <w:r>
        <w:t>错误。</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4</w:t>
      </w:r>
      <w:r>
        <w:t>．如图为动物细胞内某些物质运输方式模式图，下列说法正确的是（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2676525" cy="2305050"/>
            <wp:effectExtent l="0" t="0" r="0" b="0"/>
            <wp:docPr id="100003" name="图片 100003" descr="@@@a1b5a25a-1660-4a9d-a303-42fc6694f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2676525" cy="2305050"/>
                    </a:xfrm>
                    <a:prstGeom prst="rect">
                      <a:avLst/>
                    </a:prstGeom>
                  </pic:spPr>
                </pic:pic>
              </a:graphicData>
            </a:graphic>
          </wp:inline>
        </w:drawing>
      </w:r>
    </w:p>
    <w:p w:rsidR="002D003C" w:rsidRDefault="00087F0F">
      <w:pPr>
        <w:spacing w:line="360" w:lineRule="auto"/>
        <w:ind w:left="300"/>
        <w:jc w:val="left"/>
        <w:textAlignment w:val="center"/>
      </w:pPr>
      <w:r>
        <w:t>A</w:t>
      </w:r>
      <w:r>
        <w:t>．方式</w:t>
      </w:r>
      <w:r>
        <w:t>1</w:t>
      </w:r>
      <w:r>
        <w:t>所示转运不具有特异性</w:t>
      </w:r>
    </w:p>
    <w:p w:rsidR="002D003C" w:rsidRDefault="00087F0F">
      <w:pPr>
        <w:spacing w:line="360" w:lineRule="auto"/>
        <w:ind w:left="300"/>
        <w:jc w:val="left"/>
        <w:textAlignment w:val="center"/>
      </w:pPr>
      <w:r>
        <w:t>B</w:t>
      </w:r>
      <w:r>
        <w:t>．溶酶体内</w:t>
      </w:r>
      <w:r>
        <w:t>pH</w:t>
      </w:r>
      <w:r>
        <w:t>高于细胞质基质</w:t>
      </w:r>
    </w:p>
    <w:p w:rsidR="002D003C" w:rsidRDefault="00087F0F">
      <w:pPr>
        <w:spacing w:line="360" w:lineRule="auto"/>
        <w:ind w:left="300"/>
        <w:jc w:val="left"/>
        <w:textAlignment w:val="center"/>
      </w:pPr>
      <w:r>
        <w:t>C</w:t>
      </w:r>
      <w:r>
        <w:t>．方式</w:t>
      </w:r>
      <w:r>
        <w:t>3</w:t>
      </w:r>
      <w:r>
        <w:t>转运溶质属于主动运输</w:t>
      </w:r>
    </w:p>
    <w:p w:rsidR="002D003C" w:rsidRDefault="00087F0F">
      <w:pPr>
        <w:spacing w:line="360" w:lineRule="auto"/>
        <w:ind w:left="300"/>
        <w:jc w:val="left"/>
        <w:textAlignment w:val="center"/>
      </w:pPr>
      <w:r>
        <w:t>D</w:t>
      </w:r>
      <w:r>
        <w:t>．三种运输方式体现膜的流动性</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自由扩散的方向是从高浓度向低浓度，不需转运蛋白协助，不消耗细胞产生的能量；协助扩散的方向是从高浓度向低浓度，需要转运蛋白协助，不需要消耗细胞产生的能量；主动运输的方向是从低浓度向高浓度，需要转运蛋白协助，消耗细胞产生的能量。</w:t>
      </w:r>
    </w:p>
    <w:p w:rsidR="002D003C" w:rsidRDefault="00087F0F">
      <w:pPr>
        <w:shd w:val="clear" w:color="auto" w:fill="F2F2F2"/>
        <w:spacing w:line="360" w:lineRule="auto"/>
        <w:jc w:val="left"/>
        <w:textAlignment w:val="center"/>
      </w:pPr>
      <w:r>
        <w:t>【详解】</w:t>
      </w:r>
      <w:r>
        <w:t>A</w:t>
      </w:r>
      <w:r>
        <w:t>、方式</w:t>
      </w:r>
      <w:r>
        <w:t>1</w:t>
      </w:r>
      <w:r>
        <w:t>所示转运为需要载体蛋白的主动运输，具有特异性，</w:t>
      </w:r>
      <w:r>
        <w:t>A</w:t>
      </w:r>
      <w:r>
        <w:t>错误；</w:t>
      </w:r>
    </w:p>
    <w:p w:rsidR="002D003C" w:rsidRDefault="00087F0F">
      <w:pPr>
        <w:shd w:val="clear" w:color="auto" w:fill="F2F2F2"/>
        <w:spacing w:line="360" w:lineRule="auto"/>
        <w:jc w:val="left"/>
        <w:textAlignment w:val="center"/>
      </w:pPr>
      <w:r>
        <w:t>B</w:t>
      </w:r>
      <w:r>
        <w:t>、图中</w:t>
      </w:r>
      <w:r>
        <w:t>H</w:t>
      </w:r>
      <w:r>
        <w:rPr>
          <w:vertAlign w:val="superscript"/>
        </w:rPr>
        <w:t>+</w:t>
      </w:r>
      <w:r>
        <w:t>进入溶酶体需要消耗能量，属于主动运输，从低浓度到高浓度，因此推测溶酶体内</w:t>
      </w:r>
      <w:r>
        <w:t>H</w:t>
      </w:r>
      <w:r>
        <w:rPr>
          <w:vertAlign w:val="superscript"/>
        </w:rPr>
        <w:t>+</w:t>
      </w:r>
      <w:r>
        <w:t>浓度高，即溶酶体内</w:t>
      </w:r>
      <w:r>
        <w:t>pH</w:t>
      </w:r>
      <w:r>
        <w:t>低于细胞质基质，</w:t>
      </w:r>
      <w:r>
        <w:t>B</w:t>
      </w:r>
      <w:r>
        <w:t>错误；</w:t>
      </w:r>
    </w:p>
    <w:p w:rsidR="002D003C" w:rsidRDefault="00087F0F">
      <w:pPr>
        <w:shd w:val="clear" w:color="auto" w:fill="F2F2F2"/>
        <w:spacing w:line="360" w:lineRule="auto"/>
        <w:jc w:val="left"/>
        <w:textAlignment w:val="center"/>
      </w:pPr>
      <w:r>
        <w:t>C</w:t>
      </w:r>
      <w:r>
        <w:t>、</w:t>
      </w:r>
      <w:r>
        <w:t>Na</w:t>
      </w:r>
      <w:r>
        <w:rPr>
          <w:vertAlign w:val="superscript"/>
        </w:rPr>
        <w:t>+</w:t>
      </w:r>
      <w:r>
        <w:t>进入细胞是高浓度到低浓度，浓度差势能为溶质进入细胞提供能量，因此溶质进入细胞的方式是间接消耗</w:t>
      </w:r>
      <w:r>
        <w:t>ATP</w:t>
      </w:r>
      <w:r>
        <w:t>的主动运输，</w:t>
      </w:r>
      <w:r>
        <w:t>C</w:t>
      </w:r>
      <w:r>
        <w:t>正确；</w:t>
      </w:r>
    </w:p>
    <w:p w:rsidR="002D003C" w:rsidRDefault="00087F0F">
      <w:pPr>
        <w:shd w:val="clear" w:color="auto" w:fill="F2F2F2"/>
        <w:spacing w:line="360" w:lineRule="auto"/>
        <w:jc w:val="left"/>
        <w:textAlignment w:val="center"/>
      </w:pPr>
      <w:r>
        <w:t>D</w:t>
      </w:r>
      <w:r>
        <w:t>、三种运输方式体现膜的选择透过性，</w:t>
      </w:r>
      <w:r>
        <w:t>D</w:t>
      </w:r>
      <w:r>
        <w:t>错误。</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5</w:t>
      </w:r>
      <w:r>
        <w:t>．</w:t>
      </w:r>
      <w:r>
        <w:t>GLUT4</w:t>
      </w:r>
      <w:r>
        <w:t>是骨骼肌细胞膜上的葡萄糖转运蛋白。研究者测定了</w:t>
      </w:r>
      <w:r>
        <w:t>5</w:t>
      </w:r>
      <w:r>
        <w:t>名志愿者进行</w:t>
      </w:r>
      <w:r>
        <w:t>6</w:t>
      </w:r>
      <w:r>
        <w:t>周骑行运动训练前后骨骼肌中</w:t>
      </w:r>
      <w:r>
        <w:t>GLUT4</w:t>
      </w:r>
      <w:r>
        <w:t>的含量（如图）。由此可知，训练使骨骼肌细胞可能发生的变化是（</w:t>
      </w:r>
      <w:r>
        <w:rPr>
          <w:rFonts w:eastAsia="Times New Roman"/>
          <w:kern w:val="0"/>
          <w:sz w:val="24"/>
          <w:szCs w:val="24"/>
        </w:rPr>
        <w:t>    </w:t>
      </w:r>
      <w:r>
        <w:t>）</w:t>
      </w:r>
    </w:p>
    <w:p w:rsidR="002D003C" w:rsidRDefault="00087F0F">
      <w:pPr>
        <w:spacing w:line="360" w:lineRule="auto"/>
        <w:jc w:val="left"/>
        <w:textAlignment w:val="center"/>
      </w:pPr>
      <w:r>
        <w:rPr>
          <w:rFonts w:eastAsia="Times New Roman"/>
          <w:noProof/>
          <w:kern w:val="0"/>
          <w:sz w:val="24"/>
          <w:szCs w:val="24"/>
        </w:rPr>
        <w:drawing>
          <wp:inline distT="0" distB="0" distL="0" distR="0">
            <wp:extent cx="2447925" cy="1866900"/>
            <wp:effectExtent l="0" t="0" r="0" b="0"/>
            <wp:docPr id="100005" name="图片 100005" descr="@@@f1af8693c0524afb8d0cbd0c3edda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2447925" cy="1866900"/>
                    </a:xfrm>
                    <a:prstGeom prst="rect">
                      <a:avLst/>
                    </a:prstGeom>
                  </pic:spPr>
                </pic:pic>
              </a:graphicData>
            </a:graphic>
          </wp:inline>
        </w:drawing>
      </w:r>
    </w:p>
    <w:p w:rsidR="002D003C" w:rsidRDefault="00087F0F">
      <w:pPr>
        <w:spacing w:line="360" w:lineRule="auto"/>
        <w:ind w:left="300"/>
        <w:jc w:val="left"/>
        <w:textAlignment w:val="center"/>
      </w:pPr>
      <w:r>
        <w:t>A</w:t>
      </w:r>
      <w:r>
        <w:t>．合成的</w:t>
      </w:r>
      <w:r>
        <w:t>GLUT4</w:t>
      </w:r>
      <w:r>
        <w:t>增多</w:t>
      </w:r>
    </w:p>
    <w:p w:rsidR="002D003C" w:rsidRDefault="00087F0F">
      <w:pPr>
        <w:spacing w:line="360" w:lineRule="auto"/>
        <w:ind w:left="300"/>
        <w:jc w:val="left"/>
        <w:textAlignment w:val="center"/>
      </w:pPr>
      <w:r>
        <w:t>B</w:t>
      </w:r>
      <w:r>
        <w:t>．消耗的葡萄糖减少</w:t>
      </w:r>
    </w:p>
    <w:p w:rsidR="002D003C" w:rsidRDefault="00087F0F">
      <w:pPr>
        <w:spacing w:line="360" w:lineRule="auto"/>
        <w:ind w:left="300"/>
        <w:jc w:val="left"/>
        <w:textAlignment w:val="center"/>
      </w:pPr>
      <w:r>
        <w:t>C</w:t>
      </w:r>
      <w:r>
        <w:t>．分泌到细胞外的</w:t>
      </w:r>
      <w:r>
        <w:t>GLUT4</w:t>
      </w:r>
      <w:r>
        <w:t>增多</w:t>
      </w:r>
    </w:p>
    <w:p w:rsidR="002D003C" w:rsidRDefault="00087F0F">
      <w:pPr>
        <w:spacing w:line="360" w:lineRule="auto"/>
        <w:ind w:left="300"/>
        <w:jc w:val="left"/>
        <w:textAlignment w:val="center"/>
      </w:pPr>
      <w:r>
        <w:t>D</w:t>
      </w:r>
      <w:r>
        <w:t>．</w:t>
      </w:r>
      <w:r>
        <w:t>GLUT4</w:t>
      </w:r>
      <w:r>
        <w:t>基因的数量增多</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【详解】</w:t>
      </w:r>
      <w:r>
        <w:t>A</w:t>
      </w:r>
      <w:r>
        <w:t>、由题图可知，与训练前相比，训练后骨骼肌中</w:t>
      </w:r>
      <w:r>
        <w:t>GLUT4</w:t>
      </w:r>
      <w:r>
        <w:t>的相对含量增加，说明训练使骨骼肌细胞合成的</w:t>
      </w:r>
      <w:r>
        <w:t>GLUT4</w:t>
      </w:r>
      <w:r>
        <w:t>增多，</w:t>
      </w:r>
      <w:r>
        <w:t>A</w:t>
      </w:r>
      <w:r>
        <w:t>正确；</w:t>
      </w:r>
    </w:p>
    <w:p w:rsidR="002D003C" w:rsidRDefault="00087F0F">
      <w:pPr>
        <w:shd w:val="clear" w:color="auto" w:fill="F2F2F2"/>
        <w:spacing w:line="360" w:lineRule="auto"/>
        <w:jc w:val="left"/>
        <w:textAlignment w:val="center"/>
      </w:pPr>
      <w:r>
        <w:t>B</w:t>
      </w:r>
      <w:r>
        <w:t>、训练后骨骼肌中</w:t>
      </w:r>
      <w:r>
        <w:t>GLUT4</w:t>
      </w:r>
      <w:r>
        <w:t>的含量增加，又因为</w:t>
      </w:r>
      <w:r>
        <w:t>GLUT4</w:t>
      </w:r>
      <w:r>
        <w:t>是骨骼肌细胞膜上的葡萄糖转运蛋白，因此训练可促进骨骼肌细胞对葡萄糖的吸收和利用，</w:t>
      </w:r>
      <w:r>
        <w:t>B</w:t>
      </w:r>
      <w:r>
        <w:t>错误；</w:t>
      </w:r>
    </w:p>
    <w:p w:rsidR="002D003C" w:rsidRDefault="00087F0F">
      <w:pPr>
        <w:shd w:val="clear" w:color="auto" w:fill="F2F2F2"/>
        <w:spacing w:line="360" w:lineRule="auto"/>
        <w:jc w:val="left"/>
        <w:textAlignment w:val="center"/>
      </w:pPr>
      <w:r>
        <w:t>C</w:t>
      </w:r>
      <w:r>
        <w:t>、由于</w:t>
      </w:r>
      <w:r>
        <w:t>GLUT4</w:t>
      </w:r>
      <w:r>
        <w:t>是骨骼肌细胞膜上的蛋白质，因此训练后转移到细胞膜上的</w:t>
      </w:r>
      <w:r>
        <w:t>GLUT4</w:t>
      </w:r>
      <w:r>
        <w:t>增加，</w:t>
      </w:r>
      <w:r>
        <w:t>C</w:t>
      </w:r>
      <w:r>
        <w:t>错误；</w:t>
      </w:r>
    </w:p>
    <w:p w:rsidR="002D003C" w:rsidRDefault="00087F0F">
      <w:pPr>
        <w:shd w:val="clear" w:color="auto" w:fill="F2F2F2"/>
        <w:spacing w:line="360" w:lineRule="auto"/>
        <w:jc w:val="left"/>
        <w:textAlignment w:val="center"/>
      </w:pPr>
      <w:r>
        <w:t>D</w:t>
      </w:r>
      <w:r>
        <w:t>、训练可促进</w:t>
      </w:r>
      <w:r>
        <w:t>GLUT4</w:t>
      </w:r>
      <w:r>
        <w:t>基因的表达，但无法改变</w:t>
      </w:r>
      <w:r>
        <w:t>GLUT4</w:t>
      </w:r>
      <w:r>
        <w:t>基因的数量，</w:t>
      </w:r>
      <w:r>
        <w:t>D</w:t>
      </w:r>
      <w:r>
        <w:t>错误。</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6</w:t>
      </w:r>
      <w:r>
        <w:t>．牛奶中的某种</w:t>
      </w:r>
      <w:r>
        <w:t>β-</w:t>
      </w:r>
      <w:r>
        <w:t>酪蛋白存在</w:t>
      </w:r>
      <w:r>
        <w:t>A1</w:t>
      </w:r>
      <w:r>
        <w:t>、</w:t>
      </w:r>
      <w:r>
        <w:t xml:space="preserve"> A2</w:t>
      </w:r>
      <w:r>
        <w:t>两种不同类型，二者氨基酸序列上的差异及消化产物如图所示。研究发现，</w:t>
      </w:r>
      <w:r>
        <w:t>BCM-7</w:t>
      </w:r>
      <w:r>
        <w:t>会引起部分饮用者出现腹泻等肠胃不适反应。标注</w:t>
      </w:r>
      <w:r>
        <w:t>“A2</w:t>
      </w:r>
      <w:r>
        <w:t>奶</w:t>
      </w:r>
      <w:r>
        <w:t>”</w:t>
      </w:r>
      <w:r>
        <w:t>的乳品在国内外市场受到越来越多消费者的青睐。下列相关分析</w:t>
      </w:r>
      <w:r>
        <w:rPr>
          <w:em w:val="dot"/>
        </w:rPr>
        <w:t>不正确</w:t>
      </w:r>
      <w:r>
        <w:t>的是</w:t>
      </w:r>
    </w:p>
    <w:p w:rsidR="002D003C" w:rsidRDefault="00087F0F">
      <w:pPr>
        <w:spacing w:line="360" w:lineRule="auto"/>
        <w:jc w:val="left"/>
        <w:textAlignment w:val="center"/>
      </w:pPr>
      <w:r>
        <w:rPr>
          <w:rFonts w:eastAsia="Times New Roman"/>
          <w:noProof/>
          <w:kern w:val="0"/>
          <w:sz w:val="24"/>
          <w:szCs w:val="24"/>
        </w:rPr>
        <w:drawing>
          <wp:inline distT="0" distB="0" distL="0" distR="0">
            <wp:extent cx="5276800" cy="2053577"/>
            <wp:effectExtent l="0" t="0" r="0" b="0"/>
            <wp:docPr id="100007" name="图片 100007" descr="@@@bf88ab23-3159-4b6b-a6e5-f146c1782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5276800" cy="2053577"/>
                    </a:xfrm>
                    <a:prstGeom prst="rect">
                      <a:avLst/>
                    </a:prstGeom>
                  </pic:spPr>
                </pic:pic>
              </a:graphicData>
            </a:graphic>
          </wp:inline>
        </w:drawing>
      </w:r>
    </w:p>
    <w:p w:rsidR="002D003C" w:rsidRDefault="00087F0F">
      <w:pPr>
        <w:spacing w:line="360" w:lineRule="auto"/>
        <w:ind w:left="300"/>
        <w:jc w:val="left"/>
        <w:textAlignment w:val="center"/>
      </w:pPr>
      <w:r>
        <w:t>A</w:t>
      </w:r>
      <w:r>
        <w:t>．</w:t>
      </w:r>
      <w:r>
        <w:t xml:space="preserve">A1 </w:t>
      </w:r>
      <w:r>
        <w:t>型</w:t>
      </w:r>
      <w:r>
        <w:t>β-</w:t>
      </w:r>
      <w:r>
        <w:t>酪蛋白消化生成</w:t>
      </w:r>
      <w:r>
        <w:t>BCM-7</w:t>
      </w:r>
      <w:r>
        <w:t>的过程涉及肽键的断裂</w:t>
      </w:r>
    </w:p>
    <w:p w:rsidR="002D003C" w:rsidRDefault="00087F0F">
      <w:pPr>
        <w:spacing w:line="360" w:lineRule="auto"/>
        <w:ind w:left="300"/>
        <w:jc w:val="left"/>
        <w:textAlignment w:val="center"/>
      </w:pPr>
      <w:r>
        <w:t>B</w:t>
      </w:r>
      <w:r>
        <w:t>．</w:t>
      </w:r>
      <w:r>
        <w:t>A1</w:t>
      </w:r>
      <w:r>
        <w:t>、</w:t>
      </w:r>
      <w:r>
        <w:t>A2</w:t>
      </w:r>
      <w:r>
        <w:t>两种酪蛋白氨基酸序列的差异很可能是由基因突变引起的</w:t>
      </w:r>
    </w:p>
    <w:p w:rsidR="002D003C" w:rsidRDefault="00087F0F">
      <w:pPr>
        <w:spacing w:line="360" w:lineRule="auto"/>
        <w:ind w:left="300"/>
        <w:jc w:val="left"/>
        <w:textAlignment w:val="center"/>
      </w:pPr>
      <w:r>
        <w:t>C</w:t>
      </w:r>
      <w:r>
        <w:t>．消化酶能识别特定氨基酸序列并催化特定位点断裂体现了酶的专一性</w:t>
      </w:r>
    </w:p>
    <w:p w:rsidR="002D003C" w:rsidRDefault="00087F0F">
      <w:pPr>
        <w:spacing w:line="360" w:lineRule="auto"/>
        <w:ind w:left="300"/>
        <w:jc w:val="left"/>
        <w:textAlignment w:val="center"/>
      </w:pPr>
      <w:r>
        <w:t>D</w:t>
      </w:r>
      <w:r>
        <w:t>．</w:t>
      </w:r>
      <w:r>
        <w:t>“A2</w:t>
      </w:r>
      <w:r>
        <w:t>奶</w:t>
      </w:r>
      <w:r>
        <w:t>”</w:t>
      </w:r>
      <w:r>
        <w:t>不含</w:t>
      </w:r>
      <w:r>
        <w:t>A1</w:t>
      </w:r>
      <w:r>
        <w:t>型</w:t>
      </w:r>
      <w:r>
        <w:t>β-</w:t>
      </w:r>
      <w:r>
        <w:t>酪蛋白因而对所有人群均具有更高的营养价值</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【详解】据图可知，</w:t>
      </w:r>
      <w:r>
        <w:t xml:space="preserve">A1 </w:t>
      </w:r>
      <w:r>
        <w:t>型</w:t>
      </w:r>
      <w:r>
        <w:t>β-</w:t>
      </w:r>
      <w:r>
        <w:t>酪蛋白消化生成</w:t>
      </w:r>
      <w:r>
        <w:t xml:space="preserve">BCM-7 </w:t>
      </w:r>
      <w:r>
        <w:t>的过程是由长的多肽变成短的多肽的过程，所以涉及肽键的断裂，</w:t>
      </w:r>
      <w:r>
        <w:t>A</w:t>
      </w:r>
      <w:r>
        <w:t>项正确；</w:t>
      </w:r>
      <w:r>
        <w:t>A1</w:t>
      </w:r>
      <w:r>
        <w:t>、</w:t>
      </w:r>
      <w:r>
        <w:t>A2</w:t>
      </w:r>
      <w:r>
        <w:t>两种酪蛋白氨基酸序列只有一个位置上的氨基酸种类差异，可推知这种差异很可能是由基因突变引起的，</w:t>
      </w:r>
      <w:r>
        <w:t>B</w:t>
      </w:r>
      <w:r>
        <w:t>项正确；消化酶能识别特定氨基酸序列并催化特定位点断裂体现了酶的专一性，</w:t>
      </w:r>
      <w:r>
        <w:t>C</w:t>
      </w:r>
      <w:r>
        <w:t>项正确；</w:t>
      </w:r>
      <w:r>
        <w:t>“A2</w:t>
      </w:r>
      <w:r>
        <w:t>奶</w:t>
      </w:r>
      <w:r>
        <w:t>”</w:t>
      </w:r>
      <w:r>
        <w:t>不含</w:t>
      </w:r>
      <w:r>
        <w:t>A1</w:t>
      </w:r>
      <w:r>
        <w:t>型</w:t>
      </w:r>
      <w:r>
        <w:t>β-</w:t>
      </w:r>
      <w:r>
        <w:t>酪蛋白，因而其消化产物没有</w:t>
      </w:r>
      <w:r>
        <w:t>BCM-7</w:t>
      </w:r>
      <w:r>
        <w:t>，不会引起部分饮用者出现腹泻等肠胃不适反应，所以对所有人群均适用，受到越来越多消费者的青睐，</w:t>
      </w:r>
      <w:r>
        <w:t>D</w:t>
      </w:r>
      <w:r>
        <w:t>项错误。</w:t>
      </w:r>
    </w:p>
    <w:p w:rsidR="002D003C" w:rsidRDefault="00087F0F">
      <w:pPr>
        <w:shd w:val="clear" w:color="auto" w:fill="F2F2F2"/>
        <w:spacing w:line="360" w:lineRule="auto"/>
        <w:jc w:val="left"/>
        <w:textAlignment w:val="center"/>
      </w:pPr>
      <w:r>
        <w:t>【点睛】本题牛奶中两种不同类型的蛋白质为载体，考查了蛋白质的结构、基因突变、酶的特性的相关知识。解题的关键是从题干和题图中获取有用信息，再结合题意梳理相关知识点。</w:t>
      </w:r>
    </w:p>
    <w:p w:rsidR="002D003C" w:rsidRDefault="00087F0F">
      <w:pPr>
        <w:spacing w:line="360" w:lineRule="auto"/>
        <w:jc w:val="left"/>
        <w:textAlignment w:val="center"/>
      </w:pPr>
      <w:r>
        <w:t>7</w:t>
      </w:r>
      <w:r>
        <w:t>．下列有关生物实验试剂以及现象的描述，正确的是（　　）</w:t>
      </w:r>
    </w:p>
    <w:p w:rsidR="002D003C" w:rsidRDefault="00087F0F">
      <w:pPr>
        <w:spacing w:line="360" w:lineRule="auto"/>
        <w:ind w:left="300"/>
        <w:jc w:val="left"/>
        <w:textAlignment w:val="center"/>
      </w:pPr>
      <w:r>
        <w:t>A</w:t>
      </w:r>
      <w:r>
        <w:t>．二苯胺试剂鉴定</w:t>
      </w:r>
      <w:r>
        <w:t>DNA</w:t>
      </w:r>
      <w:r>
        <w:t>结果呈紫色</w:t>
      </w:r>
    </w:p>
    <w:p w:rsidR="002D003C" w:rsidRDefault="00087F0F">
      <w:pPr>
        <w:spacing w:line="360" w:lineRule="auto"/>
        <w:ind w:left="300"/>
        <w:jc w:val="left"/>
        <w:textAlignment w:val="center"/>
      </w:pPr>
      <w:r>
        <w:t>B</w:t>
      </w:r>
      <w:r>
        <w:t>．苏丹</w:t>
      </w:r>
      <w:r>
        <w:t>Ⅲ</w:t>
      </w:r>
      <w:r>
        <w:t>染液可将蛋白质染成橘黄色</w:t>
      </w:r>
    </w:p>
    <w:p w:rsidR="002D003C" w:rsidRDefault="00087F0F">
      <w:pPr>
        <w:spacing w:line="360" w:lineRule="auto"/>
        <w:ind w:left="300"/>
        <w:jc w:val="left"/>
        <w:textAlignment w:val="center"/>
      </w:pPr>
      <w:r>
        <w:t>C</w:t>
      </w:r>
      <w:r>
        <w:t>．甲紫染色可观察根尖细胞染色体的状态</w:t>
      </w:r>
    </w:p>
    <w:p w:rsidR="002D003C" w:rsidRDefault="00087F0F">
      <w:pPr>
        <w:spacing w:line="360" w:lineRule="auto"/>
        <w:ind w:left="300"/>
        <w:jc w:val="left"/>
        <w:textAlignment w:val="center"/>
      </w:pPr>
      <w:r>
        <w:t>D</w:t>
      </w:r>
      <w:r>
        <w:t>．用黑藻观察细胞质流动需对叶绿体染色</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w:t>
      </w:r>
      <w:r>
        <w:t>DNA</w:t>
      </w:r>
      <w:r>
        <w:t>在不同浓度的</w:t>
      </w:r>
      <w:r>
        <w:t>NaCl</w:t>
      </w:r>
      <w:r>
        <w:t>溶液中溶解度不同，它能溶于</w:t>
      </w:r>
      <w:r>
        <w:t xml:space="preserve">2 mol/L </w:t>
      </w:r>
      <w:r>
        <w:t>的</w:t>
      </w:r>
      <w:r>
        <w:t>NaCl</w:t>
      </w:r>
      <w:r>
        <w:t>溶液。在一定温度下，</w:t>
      </w:r>
      <w:r>
        <w:t>DNA</w:t>
      </w:r>
      <w:r>
        <w:t>遇二苯胺试剂会呈现蓝色，因此二苯胺试剂可以作为鉴定</w:t>
      </w:r>
      <w:r>
        <w:t>DNA</w:t>
      </w:r>
      <w:r>
        <w:t>的试剂。</w:t>
      </w:r>
    </w:p>
    <w:p w:rsidR="002D003C" w:rsidRDefault="00087F0F">
      <w:pPr>
        <w:shd w:val="clear" w:color="auto" w:fill="F2F2F2"/>
        <w:spacing w:line="360" w:lineRule="auto"/>
        <w:jc w:val="left"/>
        <w:textAlignment w:val="center"/>
      </w:pPr>
      <w:r>
        <w:t>【详解】</w:t>
      </w:r>
      <w:r>
        <w:t>A</w:t>
      </w:r>
      <w:r>
        <w:t>、</w:t>
      </w:r>
      <w:r>
        <w:t>二苯胺试剂鉴定</w:t>
      </w:r>
      <w:r>
        <w:t>DNA</w:t>
      </w:r>
      <w:r>
        <w:t>结果呈蓝色，</w:t>
      </w:r>
      <w:r>
        <w:t>A</w:t>
      </w:r>
      <w:r>
        <w:t>错误；</w:t>
      </w:r>
    </w:p>
    <w:p w:rsidR="002D003C" w:rsidRDefault="00087F0F">
      <w:pPr>
        <w:shd w:val="clear" w:color="auto" w:fill="F2F2F2"/>
        <w:spacing w:line="360" w:lineRule="auto"/>
        <w:jc w:val="left"/>
        <w:textAlignment w:val="center"/>
      </w:pPr>
      <w:r>
        <w:t>B</w:t>
      </w:r>
      <w:r>
        <w:t>、</w:t>
      </w:r>
      <w:r>
        <w:t>苏丹</w:t>
      </w:r>
      <w:r>
        <w:t>Ⅲ</w:t>
      </w:r>
      <w:r>
        <w:t>染液可将脂肪染成橘黄色，</w:t>
      </w:r>
      <w:r>
        <w:t>B</w:t>
      </w:r>
      <w:r>
        <w:t>错误；</w:t>
      </w:r>
    </w:p>
    <w:p w:rsidR="002D003C" w:rsidRDefault="00087F0F">
      <w:pPr>
        <w:shd w:val="clear" w:color="auto" w:fill="F2F2F2"/>
        <w:spacing w:line="360" w:lineRule="auto"/>
        <w:jc w:val="left"/>
        <w:textAlignment w:val="center"/>
      </w:pPr>
      <w:r>
        <w:t>C</w:t>
      </w:r>
      <w:r>
        <w:t>、染色体容易被碱性染料甲紫溶液着色，因此，甲紫染色可</w:t>
      </w:r>
      <w:r>
        <w:t>观察根尖细胞染色体的状态，</w:t>
      </w:r>
      <w:r>
        <w:t>C</w:t>
      </w:r>
      <w:r>
        <w:t>正确；</w:t>
      </w:r>
    </w:p>
    <w:p w:rsidR="002D003C" w:rsidRDefault="00087F0F">
      <w:pPr>
        <w:shd w:val="clear" w:color="auto" w:fill="F2F2F2"/>
        <w:spacing w:line="360" w:lineRule="auto"/>
        <w:jc w:val="left"/>
        <w:textAlignment w:val="center"/>
      </w:pPr>
      <w:r>
        <w:t>D</w:t>
      </w:r>
      <w:r>
        <w:t>、</w:t>
      </w:r>
      <w:r>
        <w:t>黑藻</w:t>
      </w:r>
      <w:r>
        <w:t>叶片薄而小，细胞有叶绿体，因此不需要染色就可</w:t>
      </w:r>
      <w:r>
        <w:t>观察细胞质流动，</w:t>
      </w:r>
      <w:r>
        <w:t>D</w:t>
      </w:r>
      <w:r>
        <w:t>错误。</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8</w:t>
      </w:r>
      <w:r>
        <w:t>．小鼠受到社交挫败刺激后，通过下图所示的调节过程改变睡眠时间及激素分泌，从而在一定程度上缓解焦虑。下列分析</w:t>
      </w:r>
      <w:r>
        <w:rPr>
          <w:em w:val="dot"/>
        </w:rPr>
        <w:t>不正确</w:t>
      </w:r>
      <w:r>
        <w:t>的是（</w:t>
      </w:r>
      <w:r>
        <w:rPr>
          <w:rFonts w:eastAsia="Times New Roman"/>
          <w:kern w:val="0"/>
          <w:sz w:val="24"/>
          <w:szCs w:val="24"/>
        </w:rPr>
        <w:t>    </w:t>
      </w:r>
      <w:r>
        <w:t>）</w:t>
      </w:r>
    </w:p>
    <w:p w:rsidR="002D003C" w:rsidRDefault="00087F0F">
      <w:pPr>
        <w:spacing w:line="360" w:lineRule="auto"/>
        <w:jc w:val="left"/>
        <w:textAlignment w:val="center"/>
      </w:pPr>
      <w:r>
        <w:rPr>
          <w:rFonts w:eastAsia="Times New Roman"/>
          <w:noProof/>
          <w:kern w:val="0"/>
          <w:sz w:val="24"/>
          <w:szCs w:val="24"/>
        </w:rPr>
        <w:drawing>
          <wp:inline distT="0" distB="0" distL="0" distR="0">
            <wp:extent cx="5276800" cy="1119097"/>
            <wp:effectExtent l="0" t="0" r="0" b="0"/>
            <wp:docPr id="100009" name="图片 100009" descr="@@@0463f0b7-2a8e-4f5a-a57a-ef312795b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5276800" cy="1119097"/>
                    </a:xfrm>
                    <a:prstGeom prst="rect">
                      <a:avLst/>
                    </a:prstGeom>
                  </pic:spPr>
                </pic:pic>
              </a:graphicData>
            </a:graphic>
          </wp:inline>
        </w:drawing>
      </w:r>
    </w:p>
    <w:p w:rsidR="002D003C" w:rsidRDefault="00087F0F">
      <w:pPr>
        <w:spacing w:line="360" w:lineRule="auto"/>
        <w:ind w:left="300"/>
        <w:jc w:val="left"/>
        <w:textAlignment w:val="center"/>
      </w:pPr>
      <w:r>
        <w:t>A</w:t>
      </w:r>
      <w:r>
        <w:t>．若</w:t>
      </w:r>
      <w:r>
        <w:t>LH</w:t>
      </w:r>
      <w:r>
        <w:t>区神经元异常兴奋，会导致睡眠时间缩短</w:t>
      </w:r>
    </w:p>
    <w:p w:rsidR="002D003C" w:rsidRDefault="00087F0F">
      <w:pPr>
        <w:spacing w:line="360" w:lineRule="auto"/>
        <w:ind w:left="300"/>
        <w:jc w:val="left"/>
        <w:textAlignment w:val="center"/>
      </w:pPr>
      <w:r>
        <w:t>B</w:t>
      </w:r>
      <w:r>
        <w:t>．人为抑制</w:t>
      </w:r>
      <w:r>
        <w:t>VTA</w:t>
      </w:r>
      <w:r>
        <w:t>区神经元活性，可能导致小鼠焦虑行为无法得到缓解</w:t>
      </w:r>
    </w:p>
    <w:p w:rsidR="002D003C" w:rsidRDefault="00087F0F">
      <w:pPr>
        <w:spacing w:line="360" w:lineRule="auto"/>
        <w:ind w:left="300"/>
        <w:jc w:val="left"/>
        <w:textAlignment w:val="center"/>
      </w:pPr>
      <w:r>
        <w:t>C</w:t>
      </w:r>
      <w:r>
        <w:t>．</w:t>
      </w:r>
      <w:r>
        <w:t>VTA</w:t>
      </w:r>
      <w:r>
        <w:t>区神经元通过垂体分泌的促肾上腺激素使肾上腺皮质激素分泌增加</w:t>
      </w:r>
    </w:p>
    <w:p w:rsidR="002D003C" w:rsidRDefault="00087F0F">
      <w:pPr>
        <w:spacing w:line="360" w:lineRule="auto"/>
        <w:ind w:left="300"/>
        <w:jc w:val="left"/>
        <w:textAlignment w:val="center"/>
      </w:pPr>
      <w:r>
        <w:t>D</w:t>
      </w:r>
      <w:r>
        <w:t>．应对社交挫败刺激的调节过程中，下丘脑存在效应器</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【分析】由图可知，</w:t>
      </w:r>
      <w:r>
        <w:t>VTA</w:t>
      </w:r>
      <w:r>
        <w:t>区神经元抑制</w:t>
      </w:r>
      <w:r>
        <w:t>PVH</w:t>
      </w:r>
      <w:r>
        <w:t>区神经元和</w:t>
      </w:r>
      <w:r>
        <w:t>LH</w:t>
      </w:r>
      <w:r>
        <w:t>区兴奋，</w:t>
      </w:r>
      <w:r>
        <w:t>LH</w:t>
      </w:r>
      <w:r>
        <w:t>区神经元兴奋，会抑制睡眠，导致睡眠时间缩短，</w:t>
      </w:r>
      <w:r>
        <w:t>PVH</w:t>
      </w:r>
      <w:r>
        <w:t>区神经元通过垂体分泌的促肾上腺激素使肾上腺皮质激素分泌增加，但</w:t>
      </w:r>
      <w:r>
        <w:t>VTA</w:t>
      </w:r>
      <w:r>
        <w:t>区神经元会抑制该神经元。</w:t>
      </w:r>
    </w:p>
    <w:p w:rsidR="002D003C" w:rsidRDefault="00087F0F">
      <w:pPr>
        <w:shd w:val="clear" w:color="auto" w:fill="F2F2F2"/>
        <w:spacing w:line="360" w:lineRule="auto"/>
        <w:jc w:val="left"/>
        <w:textAlignment w:val="center"/>
      </w:pPr>
      <w:r>
        <w:t>【详解】</w:t>
      </w:r>
      <w:r>
        <w:t>A</w:t>
      </w:r>
      <w:r>
        <w:t>、据图分析，若</w:t>
      </w:r>
      <w:r>
        <w:t>LH</w:t>
      </w:r>
      <w:r>
        <w:t>区神经元异常兴奋，会抑制睡眠，导致睡眠时间缩短，</w:t>
      </w:r>
      <w:r>
        <w:t>A</w:t>
      </w:r>
      <w:r>
        <w:t>正确；</w:t>
      </w:r>
    </w:p>
    <w:p w:rsidR="002D003C" w:rsidRDefault="00087F0F">
      <w:pPr>
        <w:shd w:val="clear" w:color="auto" w:fill="F2F2F2"/>
        <w:spacing w:line="360" w:lineRule="auto"/>
        <w:jc w:val="left"/>
        <w:textAlignment w:val="center"/>
      </w:pPr>
      <w:r>
        <w:t>B</w:t>
      </w:r>
      <w:r>
        <w:t>、人为抑制</w:t>
      </w:r>
      <w:r>
        <w:t>VTA</w:t>
      </w:r>
      <w:r>
        <w:t>区神经元活性，</w:t>
      </w:r>
      <w:r>
        <w:t>PVH</w:t>
      </w:r>
      <w:r>
        <w:t>区神经元和</w:t>
      </w:r>
      <w:r>
        <w:t>LH</w:t>
      </w:r>
      <w:r>
        <w:t>区神经元兴奋，会使肾上腺皮质激素分泌增加以及睡眠时间缩短，可能导致小鼠焦虑行为无法得到缓解，</w:t>
      </w:r>
      <w:r>
        <w:t>B</w:t>
      </w:r>
      <w:r>
        <w:t>正确；</w:t>
      </w:r>
    </w:p>
    <w:p w:rsidR="002D003C" w:rsidRDefault="00087F0F">
      <w:pPr>
        <w:shd w:val="clear" w:color="auto" w:fill="F2F2F2"/>
        <w:spacing w:line="360" w:lineRule="auto"/>
        <w:jc w:val="left"/>
        <w:textAlignment w:val="center"/>
      </w:pPr>
      <w:r>
        <w:t>C</w:t>
      </w:r>
      <w:r>
        <w:t>、由图可知，</w:t>
      </w:r>
      <w:r>
        <w:t>PVH</w:t>
      </w:r>
      <w:r>
        <w:t>区神经元通过垂体分泌的促肾上腺皮质激素使肾上腺皮质激素分泌增加，但</w:t>
      </w:r>
      <w:r>
        <w:t>VTA</w:t>
      </w:r>
      <w:r>
        <w:t>区神经元会抑制该神经元，</w:t>
      </w:r>
      <w:r>
        <w:t>C</w:t>
      </w:r>
      <w:r>
        <w:t>错误；</w:t>
      </w:r>
    </w:p>
    <w:p w:rsidR="002D003C" w:rsidRDefault="00087F0F">
      <w:pPr>
        <w:shd w:val="clear" w:color="auto" w:fill="F2F2F2"/>
        <w:spacing w:line="360" w:lineRule="auto"/>
        <w:jc w:val="left"/>
        <w:textAlignment w:val="center"/>
      </w:pPr>
      <w:r>
        <w:t>D</w:t>
      </w:r>
      <w:r>
        <w:t>、应对社交挫败刺激的调节过程中，</w:t>
      </w:r>
      <w:r>
        <w:t>VTA</w:t>
      </w:r>
      <w:r>
        <w:t>区神经元抑制下丘脑</w:t>
      </w:r>
      <w:r>
        <w:t>PVH</w:t>
      </w:r>
      <w:r>
        <w:t>区神经元合成促肾上腺皮质激素释放激素，该神经调节过程中下丘脑存在效应器，</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9</w:t>
      </w:r>
      <w:r>
        <w:t>．</w:t>
      </w:r>
      <w:r>
        <w:t>B7</w:t>
      </w:r>
      <w:r>
        <w:t>是细胞表面一种黏附分子，肿瘤细胞表面缺乏</w:t>
      </w:r>
      <w:r>
        <w:t>B7</w:t>
      </w:r>
      <w:r>
        <w:t>分子。科研人员将</w:t>
      </w:r>
      <w:r>
        <w:t>B7</w:t>
      </w:r>
      <w:r>
        <w:t>基因导入肿瘤细胞，发现细胞毒性</w:t>
      </w:r>
      <w:r>
        <w:t>T</w:t>
      </w:r>
      <w:r>
        <w:t>细胞对肿瘤细胞的杀伤力显著增强。下列相关叙述，正确的是（</w:t>
      </w:r>
      <w:r>
        <w:rPr>
          <w:rFonts w:eastAsia="Times New Roman"/>
          <w:kern w:val="0"/>
          <w:sz w:val="24"/>
          <w:szCs w:val="24"/>
        </w:rPr>
        <w:t>    </w:t>
      </w:r>
      <w:r>
        <w:t>）</w:t>
      </w:r>
    </w:p>
    <w:p w:rsidR="002D003C" w:rsidRDefault="00087F0F">
      <w:pPr>
        <w:spacing w:line="360" w:lineRule="auto"/>
        <w:ind w:left="300"/>
        <w:jc w:val="left"/>
        <w:textAlignment w:val="center"/>
      </w:pPr>
      <w:r>
        <w:t>A</w:t>
      </w:r>
      <w:r>
        <w:t>．机体主要通过非特异性免疫清除体内的肿瘤细胞</w:t>
      </w:r>
    </w:p>
    <w:p w:rsidR="002D003C" w:rsidRDefault="00087F0F">
      <w:pPr>
        <w:spacing w:line="360" w:lineRule="auto"/>
        <w:ind w:left="300"/>
        <w:jc w:val="left"/>
        <w:textAlignment w:val="center"/>
      </w:pPr>
      <w:r>
        <w:t>B</w:t>
      </w:r>
      <w:r>
        <w:t>．肿瘤细胞表面缺乏</w:t>
      </w:r>
      <w:r>
        <w:t>B7</w:t>
      </w:r>
      <w:r>
        <w:t>分子是其逃逸免疫监视的一种途径</w:t>
      </w:r>
    </w:p>
    <w:p w:rsidR="002D003C" w:rsidRDefault="00087F0F">
      <w:pPr>
        <w:spacing w:line="360" w:lineRule="auto"/>
        <w:ind w:left="300"/>
        <w:jc w:val="left"/>
        <w:textAlignment w:val="center"/>
      </w:pPr>
      <w:r>
        <w:t>C</w:t>
      </w:r>
      <w:r>
        <w:t>．细胞毒性</w:t>
      </w:r>
      <w:r>
        <w:t>T</w:t>
      </w:r>
      <w:r>
        <w:t>细胞识别并裂解靶细胞的过程与</w:t>
      </w:r>
      <w:r>
        <w:t>B7</w:t>
      </w:r>
      <w:r>
        <w:t>分子无关</w:t>
      </w:r>
    </w:p>
    <w:p w:rsidR="002D003C" w:rsidRDefault="00087F0F">
      <w:pPr>
        <w:spacing w:line="360" w:lineRule="auto"/>
        <w:ind w:left="300"/>
        <w:jc w:val="left"/>
        <w:textAlignment w:val="center"/>
      </w:pPr>
      <w:r>
        <w:t>D</w:t>
      </w:r>
      <w:r>
        <w:t>．过量表达移植器官的</w:t>
      </w:r>
      <w:r>
        <w:t>B7</w:t>
      </w:r>
      <w:r>
        <w:t>分子有利于减弱排异反应</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【分析】当病原体进入细胞内部，就要靠</w:t>
      </w:r>
      <w:r>
        <w:t>T</w:t>
      </w:r>
      <w:r>
        <w:t>细胞直接接触靶细胞来</w:t>
      </w:r>
      <w:r>
        <w:t>“</w:t>
      </w:r>
      <w:r>
        <w:t>作战</w:t>
      </w:r>
      <w:r>
        <w:t>”</w:t>
      </w:r>
      <w:r>
        <w:t>，这种方式称为细胞免疫。细胞免疫的基本过程：（</w:t>
      </w:r>
      <w:r>
        <w:t>1</w:t>
      </w:r>
      <w:r>
        <w:t>）被病原体</w:t>
      </w:r>
      <w:r>
        <w:t>(</w:t>
      </w:r>
      <w:r>
        <w:t>如病毒</w:t>
      </w:r>
      <w:r>
        <w:t>)</w:t>
      </w:r>
      <w:r>
        <w:t>感染的宿主细胞</w:t>
      </w:r>
      <w:r>
        <w:t>(</w:t>
      </w:r>
      <w:r>
        <w:t>靶细胞</w:t>
      </w:r>
      <w:r>
        <w:t>)</w:t>
      </w:r>
      <w:r>
        <w:t>膜表面的某些分子发生变化，细胞毒性</w:t>
      </w:r>
      <w:r>
        <w:t>T</w:t>
      </w:r>
      <w:r>
        <w:t>细胞识别变化的信号。（</w:t>
      </w:r>
      <w:r>
        <w:t>2</w:t>
      </w:r>
      <w:r>
        <w:t>）细胞毒性</w:t>
      </w:r>
      <w:r>
        <w:t>T</w:t>
      </w:r>
      <w:r>
        <w:t>细胞分裂并分化，形成新的细胞毒性</w:t>
      </w:r>
      <w:r>
        <w:t>T</w:t>
      </w:r>
      <w:r>
        <w:t>细胞和记忆</w:t>
      </w:r>
      <w:r>
        <w:t>T</w:t>
      </w:r>
      <w:r>
        <w:t>细胞。细胞因子能加速这一过程。（</w:t>
      </w:r>
      <w:r>
        <w:t>3</w:t>
      </w:r>
      <w:r>
        <w:t>）新形成的细胞毒性</w:t>
      </w:r>
      <w:r>
        <w:t>T</w:t>
      </w:r>
      <w:r>
        <w:t>细胞在体液中循环，它们可以识别并接触、裂解被同样病原体感染的靶细胞。（</w:t>
      </w:r>
      <w:r>
        <w:t>4</w:t>
      </w:r>
      <w:r>
        <w:t>）靶细胞裂解、死亡后，病原体暴露巨噬细胞</w:t>
      </w:r>
      <w:r>
        <w:t xml:space="preserve"> </w:t>
      </w:r>
      <w:r>
        <w:t>出来，抗体可以与之结合</w:t>
      </w:r>
      <w:r>
        <w:t>;</w:t>
      </w:r>
      <w:r>
        <w:t>或被其他细胞吞噬掉。</w:t>
      </w:r>
    </w:p>
    <w:p w:rsidR="002D003C" w:rsidRDefault="00087F0F">
      <w:pPr>
        <w:shd w:val="clear" w:color="auto" w:fill="F2F2F2"/>
        <w:spacing w:line="360" w:lineRule="auto"/>
        <w:jc w:val="left"/>
        <w:textAlignment w:val="center"/>
      </w:pPr>
      <w:r>
        <w:t>【详解】</w:t>
      </w:r>
      <w:r>
        <w:t>A</w:t>
      </w:r>
      <w:r>
        <w:t>、机体主要通过细胞免疫清除体内的肿瘤细胞，细胞免疫属于特异性免疫，</w:t>
      </w:r>
      <w:r>
        <w:t>A</w:t>
      </w:r>
      <w:r>
        <w:t>错误；</w:t>
      </w:r>
    </w:p>
    <w:p w:rsidR="002D003C" w:rsidRDefault="00087F0F">
      <w:pPr>
        <w:shd w:val="clear" w:color="auto" w:fill="F2F2F2"/>
        <w:spacing w:line="360" w:lineRule="auto"/>
        <w:jc w:val="left"/>
        <w:textAlignment w:val="center"/>
      </w:pPr>
      <w:r>
        <w:t>BC</w:t>
      </w:r>
      <w:r>
        <w:t>、由</w:t>
      </w:r>
      <w:r>
        <w:t>“</w:t>
      </w:r>
      <w:r>
        <w:t>将</w:t>
      </w:r>
      <w:r>
        <w:t>B7</w:t>
      </w:r>
      <w:r>
        <w:t>基因导入肿瘤细胞，发现细胞毒性</w:t>
      </w:r>
      <w:r>
        <w:t>T</w:t>
      </w:r>
      <w:r>
        <w:t>细胞对肿瘤细胞的杀伤力显著增强</w:t>
      </w:r>
      <w:r>
        <w:t>”</w:t>
      </w:r>
      <w:r>
        <w:t>可知，细胞毒性</w:t>
      </w:r>
      <w:r>
        <w:t>T</w:t>
      </w:r>
      <w:r>
        <w:t>细胞识别并裂解靶细胞的过程与</w:t>
      </w:r>
      <w:r>
        <w:t>B7</w:t>
      </w:r>
      <w:r>
        <w:t>分子有关，肿瘤细胞表面缺乏</w:t>
      </w:r>
      <w:r>
        <w:t>B7</w:t>
      </w:r>
      <w:r>
        <w:t>分子是其逃逸免疫监视的一种途径，</w:t>
      </w:r>
      <w:r>
        <w:t>B</w:t>
      </w:r>
      <w:r>
        <w:t>正确，</w:t>
      </w:r>
      <w:r>
        <w:t>C</w:t>
      </w:r>
      <w:r>
        <w:t>错误；</w:t>
      </w:r>
    </w:p>
    <w:p w:rsidR="002D003C" w:rsidRDefault="00087F0F">
      <w:pPr>
        <w:shd w:val="clear" w:color="auto" w:fill="F2F2F2"/>
        <w:spacing w:line="360" w:lineRule="auto"/>
        <w:jc w:val="left"/>
        <w:textAlignment w:val="center"/>
      </w:pPr>
      <w:r>
        <w:t>D</w:t>
      </w:r>
      <w:r>
        <w:t>、由于细胞毒性</w:t>
      </w:r>
      <w:r>
        <w:t>T</w:t>
      </w:r>
      <w:r>
        <w:t>细胞识别并裂解靶细胞的过程与</w:t>
      </w:r>
      <w:r>
        <w:t>B7</w:t>
      </w:r>
      <w:r>
        <w:t>分子有关，移植器官的</w:t>
      </w:r>
      <w:r>
        <w:t>B7</w:t>
      </w:r>
      <w:r>
        <w:t>分子过量表达，会增强免疫排斥反应，</w:t>
      </w:r>
      <w:r>
        <w:t>D</w:t>
      </w:r>
      <w:r>
        <w:t>错误。</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10</w:t>
      </w:r>
      <w:r>
        <w:t>．通过微电极测定细胞的膜电位，如图所示，</w:t>
      </w:r>
      <w:r>
        <w:t>PSP1</w:t>
      </w:r>
      <w:r>
        <w:t>和</w:t>
      </w:r>
      <w:r>
        <w:t>PSP2</w:t>
      </w:r>
      <w:r>
        <w:t>分别表示突触</w:t>
      </w:r>
      <w:r>
        <w:t>a</w:t>
      </w:r>
      <w:r>
        <w:t>和突触</w:t>
      </w:r>
      <w:r>
        <w:t>b</w:t>
      </w:r>
      <w:r>
        <w:t>的后膜电位。下列叙述错误的是（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2971800" cy="2419350"/>
            <wp:effectExtent l="0" t="0" r="0" b="0"/>
            <wp:docPr id="100011" name="图片 100011" descr="@@@190eaa15-0843-493c-add7-f40ae0265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2971800" cy="2419350"/>
                    </a:xfrm>
                    <a:prstGeom prst="rect">
                      <a:avLst/>
                    </a:prstGeom>
                  </pic:spPr>
                </pic:pic>
              </a:graphicData>
            </a:graphic>
          </wp:inline>
        </w:drawing>
      </w:r>
      <w:r>
        <w:rPr>
          <w:rFonts w:eastAsia="Times New Roman"/>
          <w:kern w:val="0"/>
          <w:sz w:val="24"/>
          <w:szCs w:val="24"/>
        </w:rPr>
        <w:t>  </w:t>
      </w:r>
    </w:p>
    <w:p w:rsidR="002D003C" w:rsidRDefault="00087F0F">
      <w:pPr>
        <w:spacing w:line="360" w:lineRule="auto"/>
        <w:ind w:left="380"/>
        <w:jc w:val="left"/>
        <w:textAlignment w:val="center"/>
      </w:pPr>
      <w:r>
        <w:t>A</w:t>
      </w:r>
      <w:r>
        <w:t>．突触</w:t>
      </w:r>
      <w:r>
        <w:t>a</w:t>
      </w:r>
      <w:r>
        <w:t>前膜释放的递质与后膜上的受体形成递质</w:t>
      </w:r>
      <w:r>
        <w:t>—</w:t>
      </w:r>
      <w:r>
        <w:t>受体复合物</w:t>
      </w:r>
    </w:p>
    <w:p w:rsidR="002D003C" w:rsidRDefault="00087F0F">
      <w:pPr>
        <w:spacing w:line="360" w:lineRule="auto"/>
        <w:ind w:left="380"/>
        <w:jc w:val="left"/>
        <w:textAlignment w:val="center"/>
      </w:pPr>
      <w:r>
        <w:t>B</w:t>
      </w:r>
      <w:r>
        <w:t>．突触</w:t>
      </w:r>
      <w:r>
        <w:t>b</w:t>
      </w:r>
      <w:r>
        <w:t>前膜释放的递质使突触后膜对离子的通透性减小</w:t>
      </w:r>
    </w:p>
    <w:p w:rsidR="002D003C" w:rsidRDefault="00087F0F">
      <w:pPr>
        <w:spacing w:line="360" w:lineRule="auto"/>
        <w:ind w:left="380"/>
        <w:jc w:val="left"/>
        <w:textAlignment w:val="center"/>
      </w:pPr>
      <w:r>
        <w:t>C</w:t>
      </w:r>
      <w:r>
        <w:t>．</w:t>
      </w:r>
      <w:r>
        <w:t>Na</w:t>
      </w:r>
      <w:r>
        <w:rPr>
          <w:vertAlign w:val="superscript"/>
        </w:rPr>
        <w:t>+</w:t>
      </w:r>
      <w:r>
        <w:t>内流会形成</w:t>
      </w:r>
      <w:r>
        <w:t>PSP1</w:t>
      </w:r>
      <w:r>
        <w:t>，</w:t>
      </w:r>
      <w:r>
        <w:t>Cl</w:t>
      </w:r>
      <w:r>
        <w:rPr>
          <w:vertAlign w:val="superscript"/>
        </w:rPr>
        <w:t>-</w:t>
      </w:r>
      <w:r>
        <w:t>内流会形成</w:t>
      </w:r>
      <w:r>
        <w:t>PSP2</w:t>
      </w:r>
    </w:p>
    <w:p w:rsidR="002D003C" w:rsidRDefault="00087F0F">
      <w:pPr>
        <w:spacing w:line="360" w:lineRule="auto"/>
        <w:ind w:left="380"/>
        <w:jc w:val="left"/>
        <w:textAlignment w:val="center"/>
      </w:pPr>
      <w:r>
        <w:t>D</w:t>
      </w:r>
      <w:r>
        <w:t>．</w:t>
      </w:r>
      <w:r>
        <w:t>PSP1</w:t>
      </w:r>
      <w:r>
        <w:t>和</w:t>
      </w:r>
      <w:r>
        <w:t>PSP2</w:t>
      </w:r>
      <w:r>
        <w:t>共同影响突触后神经元动作电位的产生</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【分析】兴奋在神经元之间需要通过突触结构进行传递，突触包括突触前膜、突触间隙、突触后膜，其具体的传递过程为：兴奋以电流的形式传导到轴突末梢时，突触小泡释放递质（化学信号</w:t>
      </w:r>
      <w:r>
        <w:t>)</w:t>
      </w:r>
      <w:r>
        <w:t>，递质作用于突触后膜，引起突触后膜产生膜电位（电信号</w:t>
      </w:r>
      <w:r>
        <w:t>)</w:t>
      </w:r>
      <w:r>
        <w:t>，从而将兴奋传递到下一个神经元。</w:t>
      </w:r>
    </w:p>
    <w:p w:rsidR="002D003C" w:rsidRDefault="00087F0F">
      <w:pPr>
        <w:shd w:val="clear" w:color="auto" w:fill="F2F2F2"/>
        <w:spacing w:line="360" w:lineRule="auto"/>
        <w:jc w:val="left"/>
        <w:textAlignment w:val="center"/>
      </w:pPr>
      <w:r>
        <w:t>【详解】</w:t>
      </w:r>
      <w:r>
        <w:t>A</w:t>
      </w:r>
      <w:r>
        <w:t>、</w:t>
      </w:r>
      <w:r>
        <w:t>突触</w:t>
      </w:r>
      <w:r>
        <w:t>a</w:t>
      </w:r>
      <w:r>
        <w:t>前膜释放的递质与后膜上的受体结合形成递质</w:t>
      </w:r>
      <w:r>
        <w:t>—</w:t>
      </w:r>
      <w:r>
        <w:t>受体复合物，</w:t>
      </w:r>
      <w:r>
        <w:t>A</w:t>
      </w:r>
      <w:r>
        <w:t>正确；</w:t>
      </w:r>
    </w:p>
    <w:p w:rsidR="002D003C" w:rsidRDefault="00087F0F">
      <w:pPr>
        <w:shd w:val="clear" w:color="auto" w:fill="F2F2F2"/>
        <w:spacing w:line="360" w:lineRule="auto"/>
        <w:jc w:val="left"/>
        <w:textAlignment w:val="center"/>
      </w:pPr>
      <w:r>
        <w:t>B</w:t>
      </w:r>
      <w:r>
        <w:t>、神经递质是神经元之间传递信息的物质，突触</w:t>
      </w:r>
      <w:r>
        <w:t>b</w:t>
      </w:r>
      <w:r>
        <w:t>前膜释放的递质，使突触</w:t>
      </w:r>
      <w:r>
        <w:t>b</w:t>
      </w:r>
      <w:r>
        <w:t>后膜通透性增大，</w:t>
      </w:r>
      <w:r>
        <w:t>B</w:t>
      </w:r>
      <w:r>
        <w:t>错误；</w:t>
      </w:r>
    </w:p>
    <w:p w:rsidR="002D003C" w:rsidRDefault="00087F0F">
      <w:pPr>
        <w:shd w:val="clear" w:color="auto" w:fill="F2F2F2"/>
        <w:spacing w:line="360" w:lineRule="auto"/>
        <w:jc w:val="left"/>
        <w:textAlignment w:val="center"/>
      </w:pPr>
      <w:r>
        <w:t>CD</w:t>
      </w:r>
      <w:r>
        <w:t>、图中</w:t>
      </w:r>
      <w:r>
        <w:t>PSP1</w:t>
      </w:r>
      <w:r>
        <w:t>中膜电位增大，可能是</w:t>
      </w:r>
      <w:r>
        <w:t>Na</w:t>
      </w:r>
      <w:r>
        <w:rPr>
          <w:vertAlign w:val="superscript"/>
        </w:rPr>
        <w:t>+</w:t>
      </w:r>
      <w:r>
        <w:t>等阳离子内流形成的，</w:t>
      </w:r>
      <w:r>
        <w:t>PSP2</w:t>
      </w:r>
      <w:r>
        <w:t>中膜电位减小，可能是</w:t>
      </w:r>
      <w:r>
        <w:t>Cl</w:t>
      </w:r>
      <w:r>
        <w:rPr>
          <w:vertAlign w:val="superscript"/>
        </w:rPr>
        <w:t>-</w:t>
      </w:r>
      <w:r>
        <w:t>内流形成的，共同影响突触后神经元动作电位的产生，</w:t>
      </w:r>
      <w:r>
        <w:t>CD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11</w:t>
      </w:r>
      <w:r>
        <w:t>．一氧化氮（</w:t>
      </w:r>
      <w:r>
        <w:t>NO</w:t>
      </w:r>
      <w:r>
        <w:t>）引发</w:t>
      </w:r>
      <w:r>
        <w:t>IAA17</w:t>
      </w:r>
      <w:r>
        <w:t>蛋白的亚硝基化修饰，修饰后的</w:t>
      </w:r>
      <w:r>
        <w:t>IAA17</w:t>
      </w:r>
      <w:r>
        <w:t>蛋白与生长素受体结合受到抑制，而不易被降解，阻碍生长素信号转导。下列叙述不正确的是（　　）</w:t>
      </w:r>
    </w:p>
    <w:p w:rsidR="002D003C" w:rsidRDefault="00087F0F">
      <w:pPr>
        <w:spacing w:line="360" w:lineRule="auto"/>
        <w:ind w:left="380"/>
        <w:jc w:val="left"/>
        <w:textAlignment w:val="center"/>
      </w:pPr>
      <w:r>
        <w:t>A</w:t>
      </w:r>
      <w:r>
        <w:t>．生长素是植物体内产生的一种微量有机物</w:t>
      </w:r>
    </w:p>
    <w:p w:rsidR="002D003C" w:rsidRDefault="00087F0F">
      <w:pPr>
        <w:spacing w:line="360" w:lineRule="auto"/>
        <w:ind w:left="380"/>
        <w:jc w:val="left"/>
        <w:textAlignment w:val="center"/>
      </w:pPr>
      <w:r>
        <w:t>B</w:t>
      </w:r>
      <w:r>
        <w:t>．</w:t>
      </w:r>
      <w:r>
        <w:t>NO</w:t>
      </w:r>
      <w:r>
        <w:t>可能抑制植物细胞的伸长生长</w:t>
      </w:r>
    </w:p>
    <w:p w:rsidR="002D003C" w:rsidRDefault="00087F0F">
      <w:pPr>
        <w:spacing w:line="360" w:lineRule="auto"/>
        <w:ind w:left="380"/>
        <w:jc w:val="left"/>
        <w:textAlignment w:val="center"/>
      </w:pPr>
      <w:r>
        <w:t>C</w:t>
      </w:r>
      <w:r>
        <w:t>．亚硝基化修饰导致</w:t>
      </w:r>
      <w:r>
        <w:t>IAA17</w:t>
      </w:r>
      <w:r>
        <w:t>蛋白的氨基酸数目改变</w:t>
      </w:r>
    </w:p>
    <w:p w:rsidR="002D003C" w:rsidRDefault="00087F0F">
      <w:pPr>
        <w:spacing w:line="360" w:lineRule="auto"/>
        <w:ind w:left="380"/>
        <w:jc w:val="left"/>
        <w:textAlignment w:val="center"/>
      </w:pPr>
      <w:r>
        <w:t>D</w:t>
      </w:r>
      <w:r>
        <w:t>．亚硝基化修饰可能改变了</w:t>
      </w:r>
      <w:r>
        <w:t>IAA17</w:t>
      </w:r>
      <w:r>
        <w:t>蛋白的空间结构</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生长素作用特点：低浓度促进生长，高浓度抑制生长。在植物体内，生长素在细胞水平上起着促进细胞伸长生长、诱导细胞分化等作用；在器官水平上则影响器官的生长、发育，如促进侧根和不定根发生，影响花、叶和果实发育等。</w:t>
      </w:r>
    </w:p>
    <w:p w:rsidR="002D003C" w:rsidRDefault="00087F0F">
      <w:pPr>
        <w:shd w:val="clear" w:color="auto" w:fill="F2F2F2"/>
        <w:spacing w:line="360" w:lineRule="auto"/>
        <w:jc w:val="left"/>
        <w:textAlignment w:val="center"/>
      </w:pPr>
      <w:r>
        <w:t>【详解】</w:t>
      </w:r>
      <w:r>
        <w:t>A</w:t>
      </w:r>
      <w:r>
        <w:t>、生长素是植物体内产生的一种微量有机物，起到调节作用，</w:t>
      </w:r>
      <w:r>
        <w:t>A</w:t>
      </w:r>
      <w:r>
        <w:t>正确；</w:t>
      </w:r>
    </w:p>
    <w:p w:rsidR="002D003C" w:rsidRDefault="00087F0F">
      <w:pPr>
        <w:shd w:val="clear" w:color="auto" w:fill="F2F2F2"/>
        <w:spacing w:line="360" w:lineRule="auto"/>
        <w:jc w:val="left"/>
        <w:textAlignment w:val="center"/>
      </w:pPr>
      <w:r>
        <w:t>B</w:t>
      </w:r>
      <w:r>
        <w:t>、生长素能促进植物细胞的伸长生长，一氧化氮（</w:t>
      </w:r>
      <w:r>
        <w:t>NO</w:t>
      </w:r>
      <w:r>
        <w:t>）引发</w:t>
      </w:r>
      <w:r>
        <w:t>IAA17</w:t>
      </w:r>
      <w:r>
        <w:t>蛋白的亚硝基化修饰，修饰后的</w:t>
      </w:r>
      <w:r>
        <w:t>IAA17</w:t>
      </w:r>
      <w:r>
        <w:t>蛋白与生长素受体结合受到抑制，而不易被降解，阻碍生长素信号转导，故</w:t>
      </w:r>
      <w:r>
        <w:t>NO</w:t>
      </w:r>
      <w:r>
        <w:t>可能抑制植物细胞的伸长生长，</w:t>
      </w:r>
      <w:r>
        <w:t>B</w:t>
      </w:r>
      <w:r>
        <w:t>正确；</w:t>
      </w:r>
    </w:p>
    <w:p w:rsidR="002D003C" w:rsidRDefault="00087F0F">
      <w:pPr>
        <w:shd w:val="clear" w:color="auto" w:fill="F2F2F2"/>
        <w:spacing w:line="360" w:lineRule="auto"/>
        <w:jc w:val="left"/>
        <w:textAlignment w:val="center"/>
      </w:pPr>
      <w:r>
        <w:t>C</w:t>
      </w:r>
      <w:r>
        <w:t>、一氧化氮（</w:t>
      </w:r>
      <w:r>
        <w:t>NO</w:t>
      </w:r>
      <w:r>
        <w:t>）引发</w:t>
      </w:r>
      <w:r>
        <w:t>IAA17</w:t>
      </w:r>
      <w:r>
        <w:t>蛋白的亚硝基化修饰，未改变基因的碱基序列，故亚硝基化修没有改变导致</w:t>
      </w:r>
      <w:r>
        <w:t>IAA17</w:t>
      </w:r>
      <w:r>
        <w:t>蛋白的氨基酸数目，</w:t>
      </w:r>
      <w:r>
        <w:t>C</w:t>
      </w:r>
      <w:r>
        <w:t>错误；</w:t>
      </w:r>
    </w:p>
    <w:p w:rsidR="002D003C" w:rsidRDefault="00087F0F">
      <w:pPr>
        <w:shd w:val="clear" w:color="auto" w:fill="F2F2F2"/>
        <w:spacing w:line="360" w:lineRule="auto"/>
        <w:jc w:val="left"/>
        <w:textAlignment w:val="center"/>
      </w:pPr>
      <w:r>
        <w:t>D</w:t>
      </w:r>
      <w:r>
        <w:t>、结构决定功能，由于修饰后的</w:t>
      </w:r>
      <w:r>
        <w:t>IAA17</w:t>
      </w:r>
      <w:r>
        <w:t>蛋白与生长素受体结合受到抑制，推测亚硝基化修饰可能改变了</w:t>
      </w:r>
      <w:r>
        <w:t>IAA17</w:t>
      </w:r>
      <w:r>
        <w:t>蛋白的空间结构，</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12</w:t>
      </w:r>
      <w:r>
        <w:t>．下图为赤霉素（</w:t>
      </w:r>
      <w:r>
        <w:t>GA</w:t>
      </w:r>
      <w:r>
        <w:t>）通过</w:t>
      </w:r>
      <w:r>
        <w:t>GAI</w:t>
      </w:r>
      <w:r>
        <w:t>调节拟南芥生命活动的实验研究，下列分析错误的是（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5114925" cy="1543050"/>
            <wp:effectExtent l="0" t="0" r="0" b="0"/>
            <wp:docPr id="100013" name="图片 100013" descr="@@@5c6f3e7c-ca38-4820-92a4-e86e56358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5114925" cy="1543050"/>
                    </a:xfrm>
                    <a:prstGeom prst="rect">
                      <a:avLst/>
                    </a:prstGeom>
                  </pic:spPr>
                </pic:pic>
              </a:graphicData>
            </a:graphic>
          </wp:inline>
        </w:drawing>
      </w:r>
    </w:p>
    <w:p w:rsidR="002D003C" w:rsidRDefault="00087F0F">
      <w:pPr>
        <w:spacing w:line="360" w:lineRule="auto"/>
        <w:ind w:left="380"/>
        <w:jc w:val="left"/>
        <w:textAlignment w:val="center"/>
      </w:pPr>
      <w:r>
        <w:t>A</w:t>
      </w:r>
      <w:r>
        <w:t>．</w:t>
      </w:r>
      <w:r>
        <w:t>①</w:t>
      </w:r>
      <w:r>
        <w:t>、</w:t>
      </w:r>
      <w:r>
        <w:t>②</w:t>
      </w:r>
      <w:r>
        <w:t>组结果说明</w:t>
      </w:r>
      <w:r>
        <w:t>GA</w:t>
      </w:r>
      <w:r>
        <w:t>能促进茎的伸长</w:t>
      </w:r>
    </w:p>
    <w:p w:rsidR="002D003C" w:rsidRDefault="00087F0F">
      <w:pPr>
        <w:spacing w:line="360" w:lineRule="auto"/>
        <w:ind w:left="380"/>
        <w:jc w:val="left"/>
        <w:textAlignment w:val="center"/>
      </w:pPr>
      <w:r>
        <w:t>B</w:t>
      </w:r>
      <w:r>
        <w:t>．</w:t>
      </w:r>
      <w:r>
        <w:t>③</w:t>
      </w:r>
      <w:r>
        <w:t>组结果说明</w:t>
      </w:r>
      <w:r>
        <w:t>GAI</w:t>
      </w:r>
      <w:r>
        <w:t>能够促进茎的伸长</w:t>
      </w:r>
    </w:p>
    <w:p w:rsidR="002D003C" w:rsidRDefault="00087F0F">
      <w:pPr>
        <w:spacing w:line="360" w:lineRule="auto"/>
        <w:ind w:left="380"/>
        <w:jc w:val="left"/>
        <w:textAlignment w:val="center"/>
      </w:pPr>
      <w:r>
        <w:t>C</w:t>
      </w:r>
      <w:r>
        <w:t>．</w:t>
      </w:r>
      <w:r>
        <w:t>④</w:t>
      </w:r>
      <w:r>
        <w:t>组结果说明</w:t>
      </w:r>
      <w:r>
        <w:t>GA</w:t>
      </w:r>
      <w:r>
        <w:t>可能促进</w:t>
      </w:r>
      <w:r>
        <w:t>GAI</w:t>
      </w:r>
      <w:r>
        <w:t>降解</w:t>
      </w:r>
    </w:p>
    <w:p w:rsidR="002D003C" w:rsidRDefault="00087F0F">
      <w:pPr>
        <w:spacing w:line="360" w:lineRule="auto"/>
        <w:ind w:left="380"/>
        <w:jc w:val="left"/>
        <w:textAlignment w:val="center"/>
      </w:pPr>
      <w:r>
        <w:t>D</w:t>
      </w:r>
      <w:r>
        <w:t>．</w:t>
      </w:r>
      <w:r>
        <w:t>③</w:t>
      </w:r>
      <w:r>
        <w:t>组补充</w:t>
      </w:r>
      <w:r>
        <w:t>GA</w:t>
      </w:r>
      <w:r>
        <w:t>后仍应表现为矮化性状</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【分析】赤霉素：合成部位：幼芽、幼根和未成熟的种子等幼嫩部分；主要生理功能：促进细胞的伸长，解除种子、块茎的休眠并促进萌发的作用。</w:t>
      </w:r>
    </w:p>
    <w:p w:rsidR="002D003C" w:rsidRDefault="00087F0F">
      <w:pPr>
        <w:shd w:val="clear" w:color="auto" w:fill="F2F2F2"/>
        <w:spacing w:line="360" w:lineRule="auto"/>
        <w:jc w:val="left"/>
        <w:textAlignment w:val="center"/>
      </w:pPr>
      <w:r>
        <w:t>【详解】</w:t>
      </w:r>
      <w:r>
        <w:t>A</w:t>
      </w:r>
      <w:r>
        <w:t>、</w:t>
      </w:r>
      <w:r>
        <w:t>①</w:t>
      </w:r>
      <w:r>
        <w:t>组是</w:t>
      </w:r>
      <w:r>
        <w:t>GA</w:t>
      </w:r>
      <w:r>
        <w:t>合成缺陷突变体，自身不能合成</w:t>
      </w:r>
      <w:r>
        <w:t>GA</w:t>
      </w:r>
      <w:r>
        <w:t>，结果植株是矮化的，</w:t>
      </w:r>
      <w:r>
        <w:t>②</w:t>
      </w:r>
      <w:r>
        <w:t>组是</w:t>
      </w:r>
      <w:r>
        <w:t>GA</w:t>
      </w:r>
      <w:r>
        <w:t>合成抑制剂处理，也不能合成</w:t>
      </w:r>
      <w:r>
        <w:t>GA</w:t>
      </w:r>
      <w:r>
        <w:t>，结果植株也是矮化的，这说明没有</w:t>
      </w:r>
      <w:r>
        <w:t>GA</w:t>
      </w:r>
      <w:r>
        <w:t>植株是矮化的，也说明</w:t>
      </w:r>
      <w:r>
        <w:t>GA</w:t>
      </w:r>
      <w:r>
        <w:t>能促进茎的伸长，</w:t>
      </w:r>
      <w:r>
        <w:t>A</w:t>
      </w:r>
      <w:r>
        <w:t>正确；</w:t>
      </w:r>
    </w:p>
    <w:p w:rsidR="002D003C" w:rsidRDefault="00087F0F">
      <w:pPr>
        <w:shd w:val="clear" w:color="auto" w:fill="F2F2F2"/>
        <w:spacing w:line="360" w:lineRule="auto"/>
        <w:jc w:val="left"/>
        <w:textAlignment w:val="center"/>
      </w:pPr>
      <w:r>
        <w:t>B</w:t>
      </w:r>
      <w:r>
        <w:t>、</w:t>
      </w:r>
      <w:r>
        <w:t>③</w:t>
      </w:r>
      <w:r>
        <w:t>组是</w:t>
      </w:r>
      <w:r>
        <w:t>GAI</w:t>
      </w:r>
      <w:r>
        <w:t>降解异常突变体，植株内</w:t>
      </w:r>
      <w:r>
        <w:t>GAI</w:t>
      </w:r>
      <w:r>
        <w:t>不能降解，结果植株是矮化的，这说明</w:t>
      </w:r>
      <w:r>
        <w:t>GAI</w:t>
      </w:r>
      <w:r>
        <w:t>能够抑制茎的伸长，</w:t>
      </w:r>
      <w:r>
        <w:t>B</w:t>
      </w:r>
      <w:r>
        <w:t>错误；</w:t>
      </w:r>
    </w:p>
    <w:p w:rsidR="002D003C" w:rsidRDefault="00087F0F">
      <w:pPr>
        <w:shd w:val="clear" w:color="auto" w:fill="F2F2F2"/>
        <w:spacing w:line="360" w:lineRule="auto"/>
        <w:jc w:val="left"/>
        <w:textAlignment w:val="center"/>
      </w:pPr>
      <w:r>
        <w:t>C</w:t>
      </w:r>
      <w:r>
        <w:t>、</w:t>
      </w:r>
      <w:r>
        <w:t>④</w:t>
      </w:r>
      <w:r>
        <w:t>组是在</w:t>
      </w:r>
      <w:r>
        <w:t>②</w:t>
      </w:r>
      <w:r>
        <w:t>组基础上补充</w:t>
      </w:r>
      <w:r>
        <w:t>GA</w:t>
      </w:r>
      <w:r>
        <w:t>或降解</w:t>
      </w:r>
      <w:r>
        <w:t>GAI,</w:t>
      </w:r>
      <w:r>
        <w:t>结果植株又重新长高了，这说明</w:t>
      </w:r>
      <w:r>
        <w:t>GA</w:t>
      </w:r>
      <w:r>
        <w:t>可以促进植株茎伸长，且</w:t>
      </w:r>
      <w:r>
        <w:t>GA</w:t>
      </w:r>
      <w:r>
        <w:t>可能是通过调节</w:t>
      </w:r>
      <w:r>
        <w:t>GAI</w:t>
      </w:r>
      <w:r>
        <w:t>降解来促进植株茎伸长，</w:t>
      </w:r>
      <w:r>
        <w:t>C</w:t>
      </w:r>
      <w:r>
        <w:t>正确；</w:t>
      </w:r>
    </w:p>
    <w:p w:rsidR="002D003C" w:rsidRDefault="00087F0F">
      <w:pPr>
        <w:shd w:val="clear" w:color="auto" w:fill="F2F2F2"/>
        <w:spacing w:line="360" w:lineRule="auto"/>
        <w:jc w:val="left"/>
        <w:textAlignment w:val="center"/>
      </w:pPr>
      <w:r>
        <w:t>D</w:t>
      </w:r>
      <w:r>
        <w:t>、</w:t>
      </w:r>
      <w:r>
        <w:t>③</w:t>
      </w:r>
      <w:r>
        <w:t>组是</w:t>
      </w:r>
      <w:r>
        <w:t>GAI</w:t>
      </w:r>
      <w:r>
        <w:t>降解异常突变体，根据</w:t>
      </w:r>
      <w:r>
        <w:t>④</w:t>
      </w:r>
      <w:r>
        <w:t>组结果分析知</w:t>
      </w:r>
      <w:r>
        <w:t>GA</w:t>
      </w:r>
      <w:r>
        <w:t>可能是通过调节</w:t>
      </w:r>
      <w:r>
        <w:t>GAI</w:t>
      </w:r>
      <w:r>
        <w:t>降解来促进植株茎伸长，所以若补充</w:t>
      </w:r>
      <w:r>
        <w:t>GA</w:t>
      </w:r>
      <w:r>
        <w:t>后</w:t>
      </w:r>
      <w:r>
        <w:t>③</w:t>
      </w:r>
      <w:r>
        <w:t>组仍应表现为矮化性状，</w:t>
      </w:r>
      <w:r>
        <w:t>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13</w:t>
      </w:r>
      <w:r>
        <w:t>．</w:t>
      </w:r>
      <w:r>
        <w:t>脱落酸（</w:t>
      </w:r>
      <w:r>
        <w:t>ABA</w:t>
      </w:r>
      <w:r>
        <w:t>）和赤霉素（</w:t>
      </w:r>
      <w:r>
        <w:t>GA</w:t>
      </w:r>
      <w:r>
        <w:t>）在种子萌发中起重要作用。用</w:t>
      </w:r>
      <w:r>
        <w:rPr>
          <w:vertAlign w:val="superscript"/>
        </w:rPr>
        <w:t>35</w:t>
      </w:r>
      <w:r>
        <w:t>S-</w:t>
      </w:r>
      <w:r>
        <w:t>甲硫氨酸</w:t>
      </w:r>
      <w:r>
        <w:t>“</w:t>
      </w:r>
      <w:r>
        <w:t>饲喂</w:t>
      </w:r>
      <w:r>
        <w:t>”</w:t>
      </w:r>
      <w:r>
        <w:t>不同激素处理的大麦种子，提取蛋白质进行电泳，结果如右图。下列说法错误的是</w:t>
      </w:r>
    </w:p>
    <w:p w:rsidR="002D003C" w:rsidRDefault="00087F0F">
      <w:pPr>
        <w:spacing w:line="360" w:lineRule="auto"/>
        <w:jc w:val="left"/>
        <w:textAlignment w:val="center"/>
      </w:pPr>
      <w:r>
        <w:rPr>
          <w:rFonts w:eastAsia="Times New Roman"/>
          <w:noProof/>
          <w:kern w:val="0"/>
          <w:sz w:val="24"/>
          <w:szCs w:val="24"/>
        </w:rPr>
        <w:drawing>
          <wp:inline distT="0" distB="0" distL="0" distR="0">
            <wp:extent cx="1885950" cy="1914525"/>
            <wp:effectExtent l="0" t="0" r="0" b="0"/>
            <wp:docPr id="100015" name="图片 100015" descr="@@@ece68aeb8f32479b92aa29da8470c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1885950" cy="1914525"/>
                    </a:xfrm>
                    <a:prstGeom prst="rect">
                      <a:avLst/>
                    </a:prstGeom>
                  </pic:spPr>
                </pic:pic>
              </a:graphicData>
            </a:graphic>
          </wp:inline>
        </w:drawing>
      </w:r>
    </w:p>
    <w:p w:rsidR="002D003C" w:rsidRDefault="00087F0F">
      <w:pPr>
        <w:spacing w:line="360" w:lineRule="auto"/>
        <w:ind w:left="380"/>
        <w:jc w:val="left"/>
        <w:textAlignment w:val="center"/>
      </w:pPr>
      <w:r>
        <w:t>A</w:t>
      </w:r>
      <w:r>
        <w:t>．</w:t>
      </w:r>
      <w:r>
        <w:t>在图中所示的蛋白质中，</w:t>
      </w:r>
      <w:r>
        <w:t>α-</w:t>
      </w:r>
      <w:r>
        <w:t>淀粉酶分子最大</w:t>
      </w:r>
    </w:p>
    <w:p w:rsidR="002D003C" w:rsidRDefault="00087F0F">
      <w:pPr>
        <w:spacing w:line="360" w:lineRule="auto"/>
        <w:ind w:left="380"/>
        <w:jc w:val="left"/>
        <w:textAlignment w:val="center"/>
      </w:pPr>
      <w:r>
        <w:t>B</w:t>
      </w:r>
      <w:r>
        <w:t>．</w:t>
      </w:r>
      <w:r>
        <w:rPr>
          <w:vertAlign w:val="superscript"/>
        </w:rPr>
        <w:t>35</w:t>
      </w:r>
      <w:r>
        <w:t>S-</w:t>
      </w:r>
      <w:r>
        <w:t>甲硫氨酸是合成淀粉酶等蛋白质的原料</w:t>
      </w:r>
    </w:p>
    <w:p w:rsidR="002D003C" w:rsidRDefault="00087F0F">
      <w:pPr>
        <w:spacing w:line="360" w:lineRule="auto"/>
        <w:ind w:left="380"/>
        <w:jc w:val="left"/>
        <w:textAlignment w:val="center"/>
      </w:pPr>
      <w:r>
        <w:t>C</w:t>
      </w:r>
      <w:r>
        <w:t>．</w:t>
      </w:r>
      <w:r>
        <w:t>ABA</w:t>
      </w:r>
      <w:r>
        <w:t>能拮抗</w:t>
      </w:r>
      <w:r>
        <w:t>GA</w:t>
      </w:r>
      <w:r>
        <w:t>诱导的</w:t>
      </w:r>
      <w:r>
        <w:t>α-</w:t>
      </w:r>
      <w:r>
        <w:t>淀粉酶合成</w:t>
      </w:r>
    </w:p>
    <w:p w:rsidR="002D003C" w:rsidRDefault="00087F0F">
      <w:pPr>
        <w:spacing w:line="360" w:lineRule="auto"/>
        <w:ind w:left="380"/>
        <w:jc w:val="left"/>
        <w:textAlignment w:val="center"/>
      </w:pPr>
      <w:r>
        <w:t>D</w:t>
      </w:r>
      <w:r>
        <w:t>．</w:t>
      </w:r>
      <w:r>
        <w:t>GA</w:t>
      </w:r>
      <w:r>
        <w:t>通过抑制某些蛋白质合成抑制萌发</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电泳是利用带电分子或离子所带电荷或分子量不同，在电场中移动距离（或速度）不同而分离的方法。如不同质量的蛋白质，因分子质量差异，在电场中移动距离不同，从而使不同的蛋白质分离位于不同水平的电泳带</w:t>
      </w:r>
      <w:r>
        <w:rPr>
          <w:rFonts w:ascii="zuoyeFont_mathFont" w:eastAsia="zuoyeFont_mathFont" w:hAnsi="zuoyeFont_mathFont" w:cs="zuoyeFont_mathFont"/>
        </w:rPr>
        <w:t>。</w:t>
      </w:r>
    </w:p>
    <w:p w:rsidR="002D003C" w:rsidRDefault="00087F0F">
      <w:pPr>
        <w:shd w:val="clear" w:color="auto" w:fill="F2F2F2"/>
        <w:spacing w:line="360" w:lineRule="auto"/>
        <w:jc w:val="left"/>
        <w:textAlignment w:val="center"/>
      </w:pPr>
      <w:r>
        <w:t>【详解】观察图像可知，电泳带越往上，分子质量越大，</w:t>
      </w:r>
      <w:r>
        <w:t>α-</w:t>
      </w:r>
      <w:r>
        <w:t>淀粉酶分子在最上方，说明其分子量最大，故</w:t>
      </w:r>
      <w:r>
        <w:t>A</w:t>
      </w:r>
      <w:r>
        <w:t>正确；淀粉酶等蛋白质是由氨基酸脱水缩合而成，因此</w:t>
      </w:r>
      <w:r>
        <w:rPr>
          <w:vertAlign w:val="superscript"/>
        </w:rPr>
        <w:t>35</w:t>
      </w:r>
      <w:r>
        <w:t>S-</w:t>
      </w:r>
      <w:r>
        <w:t>甲硫氨酸是合成淀粉酶等蛋白质的原料</w:t>
      </w:r>
      <w:r>
        <w:rPr>
          <w:rFonts w:ascii="zuoyeFont_mathFont" w:eastAsia="zuoyeFont_mathFont" w:hAnsi="zuoyeFont_mathFont" w:cs="zuoyeFont_mathFont"/>
        </w:rPr>
        <w:t>，</w:t>
      </w:r>
      <w:r>
        <w:rPr>
          <w:rFonts w:ascii="zuoyeFont_mathFont" w:eastAsia="zuoyeFont_mathFont" w:hAnsi="zuoyeFont_mathFont" w:cs="zuoyeFont_mathFont"/>
        </w:rPr>
        <w:t>B</w:t>
      </w:r>
      <w:r>
        <w:t>正确；对照组中有少量</w:t>
      </w:r>
      <w:r>
        <w:rPr>
          <w:rFonts w:ascii="zuoyeFont_mathFont" w:eastAsia="zuoyeFont_mathFont" w:hAnsi="zuoyeFont_mathFont" w:cs="zuoyeFont_mathFont"/>
        </w:rPr>
        <w:t>α-</w:t>
      </w:r>
      <w:r>
        <w:t>淀粉酶，加入</w:t>
      </w:r>
      <w:r>
        <w:rPr>
          <w:rFonts w:ascii="zuoyeFont_mathFont" w:eastAsia="zuoyeFont_mathFont" w:hAnsi="zuoyeFont_mathFont" w:cs="zuoyeFont_mathFont"/>
        </w:rPr>
        <w:t>GA</w:t>
      </w:r>
      <w:r>
        <w:t>后产生大量</w:t>
      </w:r>
      <w:r>
        <w:rPr>
          <w:rFonts w:ascii="zuoyeFont_mathFont" w:eastAsia="zuoyeFont_mathFont" w:hAnsi="zuoyeFont_mathFont" w:cs="zuoyeFont_mathFont"/>
        </w:rPr>
        <w:t>α-</w:t>
      </w:r>
      <w:r>
        <w:t>淀粉酶，而加入</w:t>
      </w:r>
      <w:r>
        <w:rPr>
          <w:rFonts w:ascii="zuoyeFont_mathFont" w:eastAsia="zuoyeFont_mathFont" w:hAnsi="zuoyeFont_mathFont" w:cs="zuoyeFont_mathFont"/>
        </w:rPr>
        <w:t>ABA</w:t>
      </w:r>
      <w:r>
        <w:t>后基本不含</w:t>
      </w:r>
      <w:r>
        <w:rPr>
          <w:rFonts w:ascii="zuoyeFont_mathFont" w:eastAsia="zuoyeFont_mathFont" w:hAnsi="zuoyeFont_mathFont" w:cs="zuoyeFont_mathFont"/>
        </w:rPr>
        <w:t>α-</w:t>
      </w:r>
      <w:r>
        <w:t>淀粉酶，并且</w:t>
      </w:r>
      <w:r>
        <w:rPr>
          <w:rFonts w:ascii="zuoyeFont_mathFont" w:eastAsia="zuoyeFont_mathFont" w:hAnsi="zuoyeFont_mathFont" w:cs="zuoyeFont_mathFont"/>
        </w:rPr>
        <w:t>ABA+GA</w:t>
      </w:r>
      <w:r>
        <w:t>时</w:t>
      </w:r>
      <w:r>
        <w:rPr>
          <w:rFonts w:ascii="zuoyeFont_mathFont" w:eastAsia="zuoyeFont_mathFont" w:hAnsi="zuoyeFont_mathFont" w:cs="zuoyeFont_mathFont"/>
        </w:rPr>
        <w:t>α-</w:t>
      </w:r>
      <w:r>
        <w:t>淀粉酶很少，由此可以确定</w:t>
      </w:r>
      <w:r>
        <w:rPr>
          <w:rFonts w:ascii="zuoyeFont_mathFont" w:eastAsia="zuoyeFont_mathFont" w:hAnsi="zuoyeFont_mathFont" w:cs="zuoyeFont_mathFont"/>
        </w:rPr>
        <w:t>ABA</w:t>
      </w:r>
      <w:r>
        <w:t>能拮抗</w:t>
      </w:r>
      <w:r>
        <w:rPr>
          <w:rFonts w:ascii="zuoyeFont_mathFont" w:eastAsia="zuoyeFont_mathFont" w:hAnsi="zuoyeFont_mathFont" w:cs="zuoyeFont_mathFont"/>
        </w:rPr>
        <w:t>GA</w:t>
      </w:r>
      <w:r>
        <w:t>诱导的</w:t>
      </w:r>
      <w:r>
        <w:rPr>
          <w:rFonts w:ascii="zuoyeFont_mathFont" w:eastAsia="zuoyeFont_mathFont" w:hAnsi="zuoyeFont_mathFont" w:cs="zuoyeFont_mathFont"/>
        </w:rPr>
        <w:t>α-</w:t>
      </w:r>
      <w:r>
        <w:t>淀粉酶合成，</w:t>
      </w:r>
      <w:r>
        <w:rPr>
          <w:rFonts w:ascii="zuoyeFont_mathFont" w:eastAsia="zuoyeFont_mathFont" w:hAnsi="zuoyeFont_mathFont" w:cs="zuoyeFont_mathFont"/>
        </w:rPr>
        <w:t>C</w:t>
      </w:r>
      <w:r>
        <w:t>正确；结合赤霉素的生理作用（可促进种子萌发）以及电泳图解可知，</w:t>
      </w:r>
      <w:r>
        <w:rPr>
          <w:rFonts w:ascii="zuoyeFont_mathFont" w:eastAsia="zuoyeFont_mathFont" w:hAnsi="zuoyeFont_mathFont" w:cs="zuoyeFont_mathFont"/>
        </w:rPr>
        <w:t>GA</w:t>
      </w:r>
      <w:r>
        <w:t>通过促进</w:t>
      </w:r>
      <w:r>
        <w:rPr>
          <w:rFonts w:ascii="zuoyeFont_mathFont" w:eastAsia="zuoyeFont_mathFont" w:hAnsi="zuoyeFont_mathFont" w:cs="zuoyeFont_mathFont"/>
        </w:rPr>
        <w:t>α-</w:t>
      </w:r>
      <w:r>
        <w:t>淀粉酶的合成从而促进种子的萌发，</w:t>
      </w:r>
      <w:r>
        <w:rPr>
          <w:rFonts w:ascii="zuoyeFont_mathFont" w:eastAsia="zuoyeFont_mathFont" w:hAnsi="zuoyeFont_mathFont" w:cs="zuoyeFont_mathFont"/>
        </w:rPr>
        <w:t>D</w:t>
      </w:r>
      <w:r>
        <w:t>错误。</w:t>
      </w:r>
    </w:p>
    <w:p w:rsidR="002D003C" w:rsidRDefault="00087F0F">
      <w:pPr>
        <w:shd w:val="clear" w:color="auto" w:fill="F2F2F2"/>
        <w:spacing w:line="360" w:lineRule="auto"/>
        <w:jc w:val="left"/>
        <w:textAlignment w:val="center"/>
      </w:pPr>
      <w:r>
        <w:t>【点睛】本题结合电泳图考查其他植物激素的相关内容，要求学生能够分析电泳图。</w:t>
      </w:r>
    </w:p>
    <w:p w:rsidR="002D003C" w:rsidRDefault="00087F0F">
      <w:pPr>
        <w:spacing w:line="360" w:lineRule="auto"/>
        <w:jc w:val="left"/>
        <w:textAlignment w:val="center"/>
      </w:pPr>
      <w:r>
        <w:t>14</w:t>
      </w:r>
      <w:r>
        <w:t>．长期使用化肥可使土壤酸碱化，导致土壤肥力下降并污染环境。下列修复和改良酸碱化土壤的措施中，</w:t>
      </w:r>
      <w:r>
        <w:rPr>
          <w:em w:val="dot"/>
        </w:rPr>
        <w:t>不属于</w:t>
      </w:r>
      <w:r>
        <w:t>生物工程措施的是（</w:t>
      </w:r>
      <w:r>
        <w:rPr>
          <w:rFonts w:eastAsia="Times New Roman"/>
          <w:kern w:val="0"/>
          <w:sz w:val="24"/>
          <w:szCs w:val="24"/>
        </w:rPr>
        <w:t>    </w:t>
      </w:r>
      <w:r>
        <w:t>）</w:t>
      </w:r>
    </w:p>
    <w:p w:rsidR="002D003C" w:rsidRDefault="00087F0F">
      <w:pPr>
        <w:spacing w:line="360" w:lineRule="auto"/>
        <w:ind w:left="380"/>
        <w:jc w:val="left"/>
        <w:textAlignment w:val="center"/>
      </w:pPr>
      <w:r>
        <w:t>A</w:t>
      </w:r>
      <w:r>
        <w:t>．设计构建物质和能量多级利用的现代农业种植体系</w:t>
      </w:r>
    </w:p>
    <w:p w:rsidR="002D003C" w:rsidRDefault="00087F0F">
      <w:pPr>
        <w:spacing w:line="360" w:lineRule="auto"/>
        <w:ind w:left="380"/>
        <w:jc w:val="left"/>
        <w:textAlignment w:val="center"/>
      </w:pPr>
      <w:r>
        <w:t>B</w:t>
      </w:r>
      <w:r>
        <w:t>．增施有机肥，种植耐酸碱的农作物，秸秆还田</w:t>
      </w:r>
    </w:p>
    <w:p w:rsidR="002D003C" w:rsidRDefault="00087F0F">
      <w:pPr>
        <w:spacing w:line="360" w:lineRule="auto"/>
        <w:ind w:left="380"/>
        <w:jc w:val="left"/>
        <w:textAlignment w:val="center"/>
      </w:pPr>
      <w:r>
        <w:t>C</w:t>
      </w:r>
      <w:r>
        <w:t>．施用化学改良剂或一些矿质肥料改善土壤的理化性质</w:t>
      </w:r>
    </w:p>
    <w:p w:rsidR="002D003C" w:rsidRDefault="00087F0F">
      <w:pPr>
        <w:spacing w:line="360" w:lineRule="auto"/>
        <w:ind w:left="380"/>
        <w:jc w:val="left"/>
        <w:textAlignment w:val="center"/>
      </w:pPr>
      <w:r>
        <w:t>D</w:t>
      </w:r>
      <w:r>
        <w:t>．分离和筛选耐酸碱的微生物作为功能菌制成微生物肥料</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【分析】生物工程是利用生物学与工程学相结合的方法，按照人类的需要设计和改造生物的结构与功能</w:t>
      </w:r>
      <w:r>
        <w:t>,</w:t>
      </w:r>
      <w:r>
        <w:t>以便绿色、高效、经济地制造各种产品的新型学科，是生命科学从实验室研究通向工业生产的桥梁。生物工程包括五大工程：基因工程、细胞工程、微生物工程、酶工程、生物反应器工程。</w:t>
      </w:r>
    </w:p>
    <w:p w:rsidR="002D003C" w:rsidRDefault="00087F0F">
      <w:pPr>
        <w:shd w:val="clear" w:color="auto" w:fill="F2F2F2"/>
        <w:spacing w:line="360" w:lineRule="auto"/>
        <w:jc w:val="left"/>
        <w:textAlignment w:val="center"/>
      </w:pPr>
      <w:r>
        <w:t>【详解】</w:t>
      </w:r>
      <w:r>
        <w:t>A</w:t>
      </w:r>
      <w:r>
        <w:t>、设计构建物质和能量多级利用的现代农业种植体系，实现了物质的循环再生，减少了废弃物的产生，属于生态工程，</w:t>
      </w:r>
      <w:r>
        <w:t>A</w:t>
      </w:r>
      <w:r>
        <w:t>正确；</w:t>
      </w:r>
    </w:p>
    <w:p w:rsidR="002D003C" w:rsidRDefault="00087F0F">
      <w:pPr>
        <w:shd w:val="clear" w:color="auto" w:fill="F2F2F2"/>
        <w:spacing w:line="360" w:lineRule="auto"/>
        <w:jc w:val="left"/>
        <w:textAlignment w:val="center"/>
      </w:pPr>
      <w:r>
        <w:t>B</w:t>
      </w:r>
      <w:r>
        <w:t>、增施有机肥，种植耐酸碱的农作物，秸秆还田，符合生态工程所遵循的物质循环再生原理，</w:t>
      </w:r>
      <w:r>
        <w:t>B</w:t>
      </w:r>
      <w:r>
        <w:t>正确；</w:t>
      </w:r>
    </w:p>
    <w:p w:rsidR="002D003C" w:rsidRDefault="00087F0F">
      <w:pPr>
        <w:shd w:val="clear" w:color="auto" w:fill="F2F2F2"/>
        <w:spacing w:line="360" w:lineRule="auto"/>
        <w:jc w:val="left"/>
        <w:textAlignment w:val="center"/>
      </w:pPr>
      <w:r>
        <w:t>C</w:t>
      </w:r>
      <w:r>
        <w:t>、施用化学改良剂或一些矿质肥料，改善土壤理化性质，减轻或消除盐碱危害作用属于化学修复方法，不属于生物工程，</w:t>
      </w:r>
      <w:r>
        <w:t>C</w:t>
      </w:r>
      <w:r>
        <w:t>错误；</w:t>
      </w:r>
    </w:p>
    <w:p w:rsidR="002D003C" w:rsidRDefault="00087F0F">
      <w:pPr>
        <w:shd w:val="clear" w:color="auto" w:fill="F2F2F2"/>
        <w:spacing w:line="360" w:lineRule="auto"/>
        <w:jc w:val="left"/>
        <w:textAlignment w:val="center"/>
      </w:pPr>
      <w:r>
        <w:t>D</w:t>
      </w:r>
      <w:r>
        <w:t>、分离和筛选耐酸碱的微生物作为功能菌制成微生物肥料，可增加土壤中的物种多样性，提高生态系统的稳定性，功能菌作为分解者，在一定程度上加快了土壤中的物质循环，属于生物工程，</w:t>
      </w:r>
      <w:r>
        <w:t>D</w:t>
      </w:r>
      <w:r>
        <w:t>正确。</w:t>
      </w:r>
    </w:p>
    <w:p w:rsidR="002D003C" w:rsidRDefault="00087F0F">
      <w:pPr>
        <w:shd w:val="clear" w:color="auto" w:fill="F2F2F2"/>
        <w:spacing w:line="360" w:lineRule="auto"/>
        <w:jc w:val="left"/>
        <w:textAlignment w:val="center"/>
      </w:pPr>
      <w:r>
        <w:t>故选</w:t>
      </w:r>
      <w:r>
        <w:t>C</w:t>
      </w:r>
      <w:r>
        <w:t>。</w:t>
      </w:r>
    </w:p>
    <w:p w:rsidR="002D003C" w:rsidRDefault="002D003C">
      <w:pPr>
        <w:shd w:val="clear" w:color="auto" w:fill="F2F2F2"/>
        <w:spacing w:line="360" w:lineRule="auto"/>
        <w:jc w:val="left"/>
        <w:textAlignment w:val="center"/>
      </w:pPr>
    </w:p>
    <w:p w:rsidR="002D003C" w:rsidRDefault="00087F0F">
      <w:pPr>
        <w:spacing w:line="360" w:lineRule="auto"/>
        <w:jc w:val="left"/>
        <w:textAlignment w:val="center"/>
      </w:pPr>
      <w:r>
        <w:t>15</w:t>
      </w:r>
      <w:r>
        <w:t>．研究人员在长白山苔原带的牛皮杜鹃</w:t>
      </w:r>
      <w:r>
        <w:t>-</w:t>
      </w:r>
      <w:r>
        <w:t>笃斯越橘群落和小叶章</w:t>
      </w:r>
      <w:r>
        <w:t>-</w:t>
      </w:r>
      <w:r>
        <w:t>牛皮杜鹃群落一定区域内放置开顶式增温箱，</w:t>
      </w:r>
      <w:r>
        <w:t>3</w:t>
      </w:r>
      <w:r>
        <w:t>年后检测各群落的辛普森多样性指数（从群落中随机抽取的两个个体不属于同一物种的概率），实验结果如下表所示。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10"/>
        <w:gridCol w:w="660"/>
        <w:gridCol w:w="1920"/>
      </w:tblGrid>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群落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处理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辛普森多样性指数</w:t>
            </w:r>
          </w:p>
        </w:tc>
      </w:tr>
      <w:tr w:rsidR="002D003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牛皮杜鹃</w:t>
            </w:r>
            <w:r>
              <w:t>-</w:t>
            </w:r>
            <w:r>
              <w:t>笃斯越橘群落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对照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0.79±0.001a</w:t>
            </w:r>
          </w:p>
        </w:tc>
      </w:tr>
      <w:tr w:rsidR="002D003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增温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0.78±0.002a</w:t>
            </w:r>
          </w:p>
        </w:tc>
      </w:tr>
      <w:tr w:rsidR="002D003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小叶章</w:t>
            </w:r>
            <w:r>
              <w:t>-</w:t>
            </w:r>
            <w:r>
              <w:t>牛皮杜鹃群落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对照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0.73±0.001a</w:t>
            </w:r>
          </w:p>
        </w:tc>
      </w:tr>
      <w:tr w:rsidR="002D003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增温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0.66±0.006b</w:t>
            </w:r>
          </w:p>
        </w:tc>
      </w:tr>
    </w:tbl>
    <w:p w:rsidR="002D003C" w:rsidRDefault="00087F0F">
      <w:pPr>
        <w:spacing w:line="360" w:lineRule="auto"/>
        <w:jc w:val="left"/>
        <w:textAlignment w:val="center"/>
      </w:pPr>
      <w:r>
        <w:t>注：表中字母不同表示差异显著</w:t>
      </w:r>
    </w:p>
    <w:p w:rsidR="002D003C" w:rsidRDefault="00087F0F">
      <w:pPr>
        <w:spacing w:line="360" w:lineRule="auto"/>
        <w:jc w:val="left"/>
        <w:textAlignment w:val="center"/>
      </w:pPr>
      <w:r>
        <w:t>以下分析错误的是（　　）</w:t>
      </w:r>
    </w:p>
    <w:p w:rsidR="002D003C" w:rsidRDefault="00087F0F">
      <w:pPr>
        <w:spacing w:line="360" w:lineRule="auto"/>
        <w:ind w:left="380"/>
        <w:jc w:val="left"/>
        <w:textAlignment w:val="center"/>
      </w:pPr>
      <w:r>
        <w:t>A</w:t>
      </w:r>
      <w:r>
        <w:t>．该实验探究了气候变暖对长白山苔原植物群落的可能影响</w:t>
      </w:r>
    </w:p>
    <w:p w:rsidR="002D003C" w:rsidRDefault="00087F0F">
      <w:pPr>
        <w:spacing w:line="360" w:lineRule="auto"/>
        <w:ind w:left="380"/>
        <w:jc w:val="left"/>
        <w:textAlignment w:val="center"/>
      </w:pPr>
      <w:r>
        <w:t>B</w:t>
      </w:r>
      <w:r>
        <w:t>．增温处理对两种植物群落辛普森多样性指数的影响不同</w:t>
      </w:r>
    </w:p>
    <w:p w:rsidR="002D003C" w:rsidRDefault="00087F0F">
      <w:pPr>
        <w:spacing w:line="360" w:lineRule="auto"/>
        <w:ind w:left="380"/>
        <w:jc w:val="left"/>
        <w:textAlignment w:val="center"/>
      </w:pPr>
      <w:r>
        <w:t>C</w:t>
      </w:r>
      <w:r>
        <w:t>．辛普森多样性指数受物种数目和各物种种群密度的影响</w:t>
      </w:r>
    </w:p>
    <w:p w:rsidR="002D003C" w:rsidRDefault="00087F0F">
      <w:pPr>
        <w:spacing w:line="360" w:lineRule="auto"/>
        <w:ind w:left="380"/>
        <w:jc w:val="left"/>
        <w:textAlignment w:val="center"/>
      </w:pPr>
      <w:r>
        <w:t>D</w:t>
      </w:r>
      <w:r>
        <w:t>．增温显著降低了长白山小叶章</w:t>
      </w:r>
      <w:r>
        <w:t>-</w:t>
      </w:r>
      <w:r>
        <w:t>牛皮杜鹃群落的丰富度</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w:t>
      </w:r>
      <w:r>
        <w:t>1</w:t>
      </w:r>
      <w:r>
        <w:t>、辛普森多样性指数基本思想为在无限大小的群落中，随机抽取两个个体，它们属于同一物种的概率取决于物种多样性大小。物种多样性越高，则两个样本属于同一物种的概率越小，属于不同物种的概率越大。</w:t>
      </w:r>
    </w:p>
    <w:p w:rsidR="002D003C" w:rsidRDefault="00087F0F">
      <w:pPr>
        <w:shd w:val="clear" w:color="auto" w:fill="F2F2F2"/>
        <w:spacing w:line="360" w:lineRule="auto"/>
        <w:jc w:val="left"/>
        <w:textAlignment w:val="center"/>
      </w:pPr>
      <w:r>
        <w:t>2</w:t>
      </w:r>
      <w:r>
        <w:t>、物种丰富度：一个群落中的物种数目。</w:t>
      </w:r>
    </w:p>
    <w:p w:rsidR="002D003C" w:rsidRDefault="00087F0F">
      <w:pPr>
        <w:shd w:val="clear" w:color="auto" w:fill="F2F2F2"/>
        <w:spacing w:line="360" w:lineRule="auto"/>
        <w:jc w:val="left"/>
        <w:textAlignment w:val="center"/>
      </w:pPr>
      <w:r>
        <w:t>【详解】</w:t>
      </w:r>
      <w:r>
        <w:t>A</w:t>
      </w:r>
      <w:r>
        <w:t>、依据表格信息可知，该实验的自变量为温度变化，即气候变暖对长白山苔原植物群落的可能影响，</w:t>
      </w:r>
      <w:r>
        <w:t>A</w:t>
      </w:r>
      <w:r>
        <w:t>正确；</w:t>
      </w:r>
    </w:p>
    <w:p w:rsidR="002D003C" w:rsidRDefault="00087F0F">
      <w:pPr>
        <w:shd w:val="clear" w:color="auto" w:fill="F2F2F2"/>
        <w:spacing w:line="360" w:lineRule="auto"/>
        <w:jc w:val="left"/>
        <w:textAlignment w:val="center"/>
      </w:pPr>
      <w:r>
        <w:t>B</w:t>
      </w:r>
      <w:r>
        <w:t>、依据表格信息可知，增温</w:t>
      </w:r>
      <w:r>
        <w:t>对两种植物群落辛普森多样性指数的影响不同：</w:t>
      </w:r>
      <w:r>
        <w:t>对小叶章</w:t>
      </w:r>
      <w:r>
        <w:t>-</w:t>
      </w:r>
      <w:r>
        <w:t>牛皮杜鹃群落的影响大于牛皮杜鹃</w:t>
      </w:r>
      <w:r>
        <w:t>-</w:t>
      </w:r>
      <w:r>
        <w:t>笃斯越橘群落，</w:t>
      </w:r>
      <w:r>
        <w:t>B</w:t>
      </w:r>
      <w:r>
        <w:t>正确；</w:t>
      </w:r>
    </w:p>
    <w:p w:rsidR="002D003C" w:rsidRDefault="00087F0F">
      <w:pPr>
        <w:shd w:val="clear" w:color="auto" w:fill="F2F2F2"/>
        <w:spacing w:line="360" w:lineRule="auto"/>
        <w:jc w:val="left"/>
        <w:textAlignment w:val="center"/>
      </w:pPr>
      <w:r>
        <w:t>C</w:t>
      </w:r>
      <w:r>
        <w:t>、辛普森多样性指数是指从群落中随机抽取的两个个体不属于同一物种的概率，所以可推知，辛普森多样性指数受物种数目和各物种种群密度的影响，</w:t>
      </w:r>
      <w:r>
        <w:t>C</w:t>
      </w:r>
      <w:r>
        <w:t>正确；</w:t>
      </w:r>
    </w:p>
    <w:p w:rsidR="002D003C" w:rsidRDefault="00087F0F">
      <w:pPr>
        <w:shd w:val="clear" w:color="auto" w:fill="F2F2F2"/>
        <w:spacing w:line="360" w:lineRule="auto"/>
        <w:jc w:val="left"/>
        <w:textAlignment w:val="center"/>
      </w:pPr>
      <w:r>
        <w:t>D</w:t>
      </w:r>
      <w:r>
        <w:t>、依据辛普森多样性指数的概念，该指数越大，说明该群落的丰富度越大，表中字母不同表示差异显著，字母相同表示差异不显著，增温没有显著提高长白山小叶章</w:t>
      </w:r>
      <w:r>
        <w:t>-</w:t>
      </w:r>
      <w:r>
        <w:t>牛皮杜鹃群落的丰富度，</w:t>
      </w:r>
      <w:r>
        <w:t>D</w:t>
      </w:r>
      <w:r>
        <w:t>错误。</w:t>
      </w:r>
    </w:p>
    <w:p w:rsidR="002D003C" w:rsidRDefault="00087F0F">
      <w:pPr>
        <w:shd w:val="clear" w:color="auto" w:fill="F2F2F2"/>
        <w:spacing w:line="360" w:lineRule="auto"/>
        <w:jc w:val="left"/>
        <w:textAlignment w:val="center"/>
      </w:pPr>
      <w:r>
        <w:t>故选</w:t>
      </w:r>
      <w:r>
        <w:t>D</w:t>
      </w:r>
      <w:r>
        <w:t>。</w:t>
      </w:r>
    </w:p>
    <w:p w:rsidR="002D003C" w:rsidRDefault="00087F0F">
      <w:pPr>
        <w:spacing w:line="360" w:lineRule="auto"/>
        <w:jc w:val="left"/>
        <w:textAlignment w:val="center"/>
      </w:pPr>
      <w:r>
        <w:t>16</w:t>
      </w:r>
      <w:r>
        <w:t>．某海水立体养殖生态系统的能量流动示意图如下，</w:t>
      </w:r>
      <w:r>
        <w:t>M</w:t>
      </w:r>
      <w:r>
        <w:t>、</w:t>
      </w:r>
      <w:r>
        <w:t>N</w:t>
      </w:r>
      <w:r>
        <w:t>表示营养级。</w:t>
      </w:r>
    </w:p>
    <w:p w:rsidR="002D003C" w:rsidRDefault="00087F0F">
      <w:pPr>
        <w:spacing w:line="360" w:lineRule="auto"/>
        <w:jc w:val="left"/>
        <w:textAlignment w:val="center"/>
      </w:pPr>
      <w:r>
        <w:rPr>
          <w:noProof/>
        </w:rPr>
        <w:drawing>
          <wp:inline distT="0" distB="0" distL="0" distR="0">
            <wp:extent cx="5276800" cy="1867161"/>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5276800" cy="1867161"/>
                    </a:xfrm>
                    <a:prstGeom prst="rect">
                      <a:avLst/>
                    </a:prstGeom>
                  </pic:spPr>
                </pic:pic>
              </a:graphicData>
            </a:graphic>
          </wp:inline>
        </w:drawing>
      </w:r>
      <w:r>
        <w:rPr>
          <w:rFonts w:eastAsia="Times New Roman"/>
          <w:kern w:val="0"/>
          <w:sz w:val="24"/>
          <w:szCs w:val="24"/>
        </w:rPr>
        <w:t>  </w:t>
      </w:r>
    </w:p>
    <w:p w:rsidR="002D003C" w:rsidRDefault="00087F0F">
      <w:pPr>
        <w:spacing w:line="360" w:lineRule="auto"/>
        <w:jc w:val="left"/>
        <w:textAlignment w:val="center"/>
      </w:pPr>
      <w:r>
        <w:t>以下分析正确的是（　　）</w:t>
      </w:r>
    </w:p>
    <w:p w:rsidR="002D003C" w:rsidRDefault="00087F0F">
      <w:pPr>
        <w:spacing w:line="360" w:lineRule="auto"/>
        <w:ind w:left="380"/>
        <w:jc w:val="left"/>
        <w:textAlignment w:val="center"/>
      </w:pPr>
      <w:r>
        <w:t>A</w:t>
      </w:r>
      <w:r>
        <w:t>．流经该生态系统的总能量为</w:t>
      </w:r>
      <w:r>
        <w:t>9834kJ/</w:t>
      </w:r>
      <w:r>
        <w:t>（</w:t>
      </w:r>
      <w:r>
        <w:t>m</w:t>
      </w:r>
      <w:r>
        <w:rPr>
          <w:vertAlign w:val="superscript"/>
        </w:rPr>
        <w:t>2</w:t>
      </w:r>
      <w:r>
        <w:t>·a</w:t>
      </w:r>
      <w:r>
        <w:t>）</w:t>
      </w:r>
    </w:p>
    <w:p w:rsidR="002D003C" w:rsidRDefault="00087F0F">
      <w:pPr>
        <w:spacing w:line="360" w:lineRule="auto"/>
        <w:ind w:left="380"/>
        <w:jc w:val="left"/>
        <w:textAlignment w:val="center"/>
      </w:pPr>
      <w:r>
        <w:t>B</w:t>
      </w:r>
      <w:r>
        <w:t>．遗体残骸中的能量全部流向分解者</w:t>
      </w:r>
    </w:p>
    <w:p w:rsidR="002D003C" w:rsidRDefault="00087F0F">
      <w:pPr>
        <w:spacing w:line="360" w:lineRule="auto"/>
        <w:ind w:left="380"/>
        <w:jc w:val="left"/>
        <w:textAlignment w:val="center"/>
      </w:pPr>
      <w:r>
        <w:t>C</w:t>
      </w:r>
      <w:r>
        <w:t>．</w:t>
      </w:r>
      <w:r>
        <w:t>“</w:t>
      </w:r>
      <w:r>
        <w:t>生产者</w:t>
      </w:r>
      <w:r>
        <w:t>→M→N”</w:t>
      </w:r>
      <w:r>
        <w:t>表示一条食物链</w:t>
      </w:r>
    </w:p>
    <w:p w:rsidR="002D003C" w:rsidRDefault="00087F0F">
      <w:pPr>
        <w:spacing w:line="360" w:lineRule="auto"/>
        <w:ind w:left="380"/>
        <w:jc w:val="left"/>
        <w:textAlignment w:val="center"/>
      </w:pPr>
      <w:r>
        <w:t>D</w:t>
      </w:r>
      <w:r>
        <w:t>．由</w:t>
      </w:r>
      <w:r>
        <w:t>M</w:t>
      </w:r>
      <w:r>
        <w:t>到</w:t>
      </w:r>
      <w:r>
        <w:t>N</w:t>
      </w:r>
      <w:r>
        <w:t>的能量传递效率大约是</w:t>
      </w:r>
      <w:r>
        <w:t>6</w:t>
      </w:r>
      <w:r>
        <w:t>．</w:t>
      </w:r>
      <w:r>
        <w:t>3%</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w:t>
      </w:r>
      <w:r>
        <w:t>1</w:t>
      </w:r>
      <w:r>
        <w:t>、识图分析，图中生产者呼吸作用消耗</w:t>
      </w:r>
      <w:r>
        <w:t>6553kJ/</w:t>
      </w:r>
      <w:r>
        <w:t>（</w:t>
      </w:r>
      <w:r>
        <w:t>m</w:t>
      </w:r>
      <w:r>
        <w:rPr>
          <w:vertAlign w:val="superscript"/>
        </w:rPr>
        <w:t>2</w:t>
      </w:r>
      <w:r>
        <w:t>•a</w:t>
      </w:r>
      <w:r>
        <w:t>）的能量，传递给</w:t>
      </w:r>
      <w:r>
        <w:t>M3281kJ/</w:t>
      </w:r>
      <w:r>
        <w:t>（</w:t>
      </w:r>
      <w:r>
        <w:t>m</w:t>
      </w:r>
      <w:r>
        <w:rPr>
          <w:vertAlign w:val="superscript"/>
        </w:rPr>
        <w:t>2</w:t>
      </w:r>
      <w:r>
        <w:t>•a</w:t>
      </w:r>
      <w:r>
        <w:t>），遗体残骸</w:t>
      </w:r>
      <w:r>
        <w:t>6561kJ/</w:t>
      </w:r>
      <w:r>
        <w:t>（</w:t>
      </w:r>
      <w:r>
        <w:t>m</w:t>
      </w:r>
      <w:r>
        <w:rPr>
          <w:vertAlign w:val="superscript"/>
        </w:rPr>
        <w:t>2</w:t>
      </w:r>
      <w:r>
        <w:t>•a</w:t>
      </w:r>
      <w:r>
        <w:t>），</w:t>
      </w:r>
      <w:r>
        <w:t>M</w:t>
      </w:r>
      <w:r>
        <w:t>同化的能量</w:t>
      </w:r>
      <w:r>
        <w:t>3281+2826=6107kJ/</w:t>
      </w:r>
      <w:r>
        <w:t>（</w:t>
      </w:r>
      <w:r>
        <w:t>m</w:t>
      </w:r>
      <w:r>
        <w:rPr>
          <w:vertAlign w:val="superscript"/>
        </w:rPr>
        <w:t>2</w:t>
      </w:r>
      <w:r>
        <w:t>•a</w:t>
      </w:r>
      <w:r>
        <w:t>），其中有</w:t>
      </w:r>
      <w:r>
        <w:t>3619kJ/</w:t>
      </w:r>
      <w:r>
        <w:t>（</w:t>
      </w:r>
      <w:r>
        <w:t>m</w:t>
      </w:r>
      <w:r>
        <w:rPr>
          <w:vertAlign w:val="superscript"/>
        </w:rPr>
        <w:t>2</w:t>
      </w:r>
      <w:r>
        <w:t>•a</w:t>
      </w:r>
      <w:r>
        <w:t>）用于呼吸作用，传递至下一营养级</w:t>
      </w:r>
      <w:r>
        <w:t>386kJ/</w:t>
      </w:r>
      <w:r>
        <w:t>（</w:t>
      </w:r>
      <w:r>
        <w:t>m</w:t>
      </w:r>
      <w:r>
        <w:rPr>
          <w:vertAlign w:val="superscript"/>
        </w:rPr>
        <w:t>2</w:t>
      </w:r>
      <w:r>
        <w:t>•a</w:t>
      </w:r>
      <w:r>
        <w:t>），遗体残骸</w:t>
      </w:r>
      <w:r>
        <w:t>2102kJ/</w:t>
      </w:r>
      <w:r>
        <w:t>（</w:t>
      </w:r>
      <w:r>
        <w:t>m</w:t>
      </w:r>
      <w:r>
        <w:rPr>
          <w:vertAlign w:val="superscript"/>
        </w:rPr>
        <w:t>2</w:t>
      </w:r>
      <w:r>
        <w:t>•a</w:t>
      </w:r>
      <w:r>
        <w:t>）。</w:t>
      </w:r>
    </w:p>
    <w:p w:rsidR="002D003C" w:rsidRDefault="00087F0F">
      <w:pPr>
        <w:shd w:val="clear" w:color="auto" w:fill="F2F2F2"/>
        <w:spacing w:line="360" w:lineRule="auto"/>
        <w:jc w:val="left"/>
        <w:textAlignment w:val="center"/>
      </w:pPr>
      <w:r>
        <w:t>2</w:t>
      </w:r>
      <w:r>
        <w:t>、输入第一营养级的能量，一部分在生产者的呼吸作用中以热能的形式散失了；另一部分用于生产者的生长、发育和繁殖等生命活动，储存在植物体的有机物中。构成植物体的有机物中的能量，一部分随着残枝败叶等被分解者分解而释放出来；另一部分则被初级消费者摄入体内，这样，能量就流入了第二营养级。流入第二营养级的能量，一部分在初级消费者的呼吸作用中以热能的形式散失</w:t>
      </w:r>
      <w:r>
        <w:t>;</w:t>
      </w:r>
      <w:r>
        <w:t>另一部分用于初级消费者的生长、发育和繁殖等生命活动，其中一些以遗体残骸的形式被分解者利用。如果初级消费者被次级消费者捕食，能量就流入了第三营养级。</w:t>
      </w:r>
    </w:p>
    <w:p w:rsidR="002D003C" w:rsidRDefault="00087F0F">
      <w:pPr>
        <w:shd w:val="clear" w:color="auto" w:fill="F2F2F2"/>
        <w:spacing w:line="360" w:lineRule="auto"/>
        <w:jc w:val="left"/>
        <w:textAlignment w:val="center"/>
      </w:pPr>
      <w:r>
        <w:t>【详解】</w:t>
      </w:r>
      <w:r>
        <w:t>A</w:t>
      </w:r>
      <w:r>
        <w:t>、流经该生态系统的总能量是生产者固定的太阳能总量，由图可知，生产者固定的太阳能总量为</w:t>
      </w:r>
      <w:r>
        <w:t>6553+3281+6561=16395 kJ/</w:t>
      </w:r>
      <w:r>
        <w:t>（</w:t>
      </w:r>
      <w:r>
        <w:t>m</w:t>
      </w:r>
      <w:r>
        <w:rPr>
          <w:vertAlign w:val="superscript"/>
        </w:rPr>
        <w:t>2</w:t>
      </w:r>
      <w:r>
        <w:t>•a</w:t>
      </w:r>
      <w:r>
        <w:t>），</w:t>
      </w:r>
      <w:r>
        <w:t>A</w:t>
      </w:r>
      <w:r>
        <w:t>错误；</w:t>
      </w:r>
    </w:p>
    <w:p w:rsidR="002D003C" w:rsidRDefault="00087F0F">
      <w:pPr>
        <w:shd w:val="clear" w:color="auto" w:fill="F2F2F2"/>
        <w:spacing w:line="360" w:lineRule="auto"/>
        <w:jc w:val="left"/>
        <w:textAlignment w:val="center"/>
      </w:pPr>
      <w:r>
        <w:t>B</w:t>
      </w:r>
      <w:r>
        <w:t>、识图分析可知，遗体残骸中的能量有一部分流向</w:t>
      </w:r>
      <w:r>
        <w:t>M</w:t>
      </w:r>
      <w:r>
        <w:t>营养级，</w:t>
      </w:r>
      <w:r>
        <w:t>B</w:t>
      </w:r>
      <w:r>
        <w:t>错误；</w:t>
      </w:r>
    </w:p>
    <w:p w:rsidR="002D003C" w:rsidRDefault="00087F0F">
      <w:pPr>
        <w:shd w:val="clear" w:color="auto" w:fill="F2F2F2"/>
        <w:spacing w:line="360" w:lineRule="auto"/>
        <w:jc w:val="left"/>
        <w:textAlignment w:val="center"/>
      </w:pPr>
      <w:r>
        <w:t>C</w:t>
      </w:r>
      <w:r>
        <w:t>、由于图中生产者和</w:t>
      </w:r>
      <w:r>
        <w:t>M</w:t>
      </w:r>
      <w:r>
        <w:t>、</w:t>
      </w:r>
      <w:r>
        <w:t>N</w:t>
      </w:r>
      <w:r>
        <w:t>表示不同的营养级，每个营养级中包含不同的生物，因此</w:t>
      </w:r>
      <w:r>
        <w:t>“</w:t>
      </w:r>
      <w:r>
        <w:t>生产者</w:t>
      </w:r>
      <w:r>
        <w:t>→M→N”</w:t>
      </w:r>
      <w:r>
        <w:t>不是表示一条食物链，而可能是多条食物链，</w:t>
      </w:r>
      <w:r>
        <w:t>C</w:t>
      </w:r>
      <w:r>
        <w:t>错误；</w:t>
      </w:r>
    </w:p>
    <w:p w:rsidR="002D003C" w:rsidRDefault="00087F0F">
      <w:pPr>
        <w:shd w:val="clear" w:color="auto" w:fill="F2F2F2"/>
        <w:spacing w:line="360" w:lineRule="auto"/>
        <w:jc w:val="left"/>
        <w:textAlignment w:val="center"/>
      </w:pPr>
      <w:r>
        <w:t>D</w:t>
      </w:r>
      <w:r>
        <w:t>、由</w:t>
      </w:r>
      <w:r>
        <w:t>M</w:t>
      </w:r>
      <w:r>
        <w:t>到</w:t>
      </w:r>
      <w:r>
        <w:t>N</w:t>
      </w:r>
      <w:r>
        <w:t>的能量传递效率为</w:t>
      </w:r>
      <w:r>
        <w:t>386÷</w:t>
      </w:r>
      <w:r>
        <w:t>（</w:t>
      </w:r>
      <w:r>
        <w:t xml:space="preserve"> 3281+2826</w:t>
      </w:r>
      <w:r>
        <w:t>）</w:t>
      </w:r>
      <w:r>
        <w:t>×100%≈6.3%</w:t>
      </w:r>
      <w:r>
        <w:t>，</w:t>
      </w:r>
      <w:r>
        <w:t>D</w:t>
      </w:r>
      <w:r>
        <w:t>正确。</w:t>
      </w:r>
    </w:p>
    <w:p w:rsidR="002D003C" w:rsidRDefault="00087F0F">
      <w:pPr>
        <w:shd w:val="clear" w:color="auto" w:fill="F2F2F2"/>
        <w:spacing w:line="360" w:lineRule="auto"/>
        <w:jc w:val="left"/>
        <w:textAlignment w:val="center"/>
      </w:pPr>
      <w:r>
        <w:t>故选</w:t>
      </w:r>
      <w:r>
        <w:t>D</w:t>
      </w:r>
      <w:r>
        <w:t>。</w:t>
      </w:r>
    </w:p>
    <w:p w:rsidR="002D003C" w:rsidRDefault="00087F0F">
      <w:pPr>
        <w:spacing w:line="360" w:lineRule="auto"/>
        <w:jc w:val="left"/>
        <w:textAlignment w:val="center"/>
      </w:pPr>
      <w:r>
        <w:t>17</w:t>
      </w:r>
      <w:r>
        <w:t>．下列属于克隆的过程是（　　）</w:t>
      </w:r>
    </w:p>
    <w:p w:rsidR="002D003C" w:rsidRDefault="00087F0F">
      <w:pPr>
        <w:spacing w:line="360" w:lineRule="auto"/>
        <w:jc w:val="left"/>
        <w:textAlignment w:val="center"/>
      </w:pPr>
      <w:r>
        <w:t>①</w:t>
      </w:r>
      <w:r>
        <w:t>将目的基因与载体结合并在受体细胞中进行扩增</w:t>
      </w:r>
    </w:p>
    <w:p w:rsidR="002D003C" w:rsidRDefault="00087F0F">
      <w:pPr>
        <w:spacing w:line="360" w:lineRule="auto"/>
        <w:jc w:val="left"/>
        <w:textAlignment w:val="center"/>
      </w:pPr>
      <w:r>
        <w:t>②</w:t>
      </w:r>
      <w:r>
        <w:t>由一个精原细胞经过减数分裂形成四个精子</w:t>
      </w:r>
    </w:p>
    <w:p w:rsidR="002D003C" w:rsidRDefault="00087F0F">
      <w:pPr>
        <w:spacing w:line="360" w:lineRule="auto"/>
        <w:jc w:val="left"/>
        <w:textAlignment w:val="center"/>
      </w:pPr>
      <w:r>
        <w:t>③</w:t>
      </w:r>
      <w:r>
        <w:t>通过植物组织培养将离体细胞培养成完整植株</w:t>
      </w:r>
    </w:p>
    <w:p w:rsidR="002D003C" w:rsidRDefault="00087F0F">
      <w:pPr>
        <w:spacing w:line="360" w:lineRule="auto"/>
        <w:jc w:val="left"/>
        <w:textAlignment w:val="center"/>
      </w:pPr>
      <w:r>
        <w:t>④</w:t>
      </w:r>
      <w:r>
        <w:t>固体培养基上的一个细菌繁殖形成一个菌落</w:t>
      </w:r>
    </w:p>
    <w:p w:rsidR="002D003C" w:rsidRDefault="00087F0F">
      <w:pPr>
        <w:spacing w:line="360" w:lineRule="auto"/>
        <w:jc w:val="left"/>
        <w:textAlignment w:val="center"/>
      </w:pPr>
      <w:r>
        <w:t>⑤</w:t>
      </w:r>
      <w:r>
        <w:t>由一个受精卵细胞形成一个多细胞个体</w:t>
      </w:r>
    </w:p>
    <w:p w:rsidR="002D003C" w:rsidRDefault="00087F0F">
      <w:pPr>
        <w:tabs>
          <w:tab w:val="left" w:pos="2078"/>
          <w:tab w:val="left" w:pos="4156"/>
          <w:tab w:val="left" w:pos="6234"/>
        </w:tabs>
        <w:spacing w:line="360" w:lineRule="auto"/>
        <w:ind w:left="380"/>
        <w:jc w:val="left"/>
        <w:textAlignment w:val="center"/>
      </w:pPr>
      <w:r>
        <w:t>A</w:t>
      </w:r>
      <w:r>
        <w:t>．</w:t>
      </w:r>
      <w:r>
        <w:t>①②③</w:t>
      </w:r>
      <w:r>
        <w:tab/>
        <w:t>B</w:t>
      </w:r>
      <w:r>
        <w:t>．</w:t>
      </w:r>
      <w:r>
        <w:t>③④⑤</w:t>
      </w:r>
      <w:r>
        <w:tab/>
        <w:t>C</w:t>
      </w:r>
      <w:r>
        <w:t>．</w:t>
      </w:r>
      <w:r>
        <w:t>①③④</w:t>
      </w:r>
      <w:r>
        <w:tab/>
        <w:t>D</w:t>
      </w:r>
      <w:r>
        <w:t>．</w:t>
      </w:r>
      <w:r>
        <w:t>②③④</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【分析】基因工程技术的基本步骤：（</w:t>
      </w:r>
      <w:r>
        <w:t>1</w:t>
      </w:r>
      <w:r>
        <w:t>）目的基因的获取：方法有从基因文库中获取、利用</w:t>
      </w:r>
      <w:r>
        <w:t>PCR</w:t>
      </w:r>
      <w:r>
        <w:t>技术扩增和人工合成。（</w:t>
      </w:r>
      <w:r>
        <w:t>2</w:t>
      </w:r>
      <w:r>
        <w:t>）基因表达载体的构建：是基因工程的核心步骤，基因表达载体包括目的基因、启动子、终止子和标记基因等。（</w:t>
      </w:r>
      <w:r>
        <w:t>3</w:t>
      </w:r>
      <w:r>
        <w:t>）将目的基因导入受体细胞：根据受体细胞不同，导入的方法也不一样。（</w:t>
      </w:r>
      <w:r>
        <w:t>4</w:t>
      </w:r>
      <w:r>
        <w:t>）目的基因的检测与鉴定。</w:t>
      </w:r>
    </w:p>
    <w:p w:rsidR="002D003C" w:rsidRDefault="00087F0F">
      <w:pPr>
        <w:shd w:val="clear" w:color="auto" w:fill="F2F2F2"/>
        <w:spacing w:line="360" w:lineRule="auto"/>
        <w:jc w:val="left"/>
        <w:textAlignment w:val="center"/>
      </w:pPr>
      <w:r>
        <w:t>【详解】</w:t>
      </w:r>
      <w:r>
        <w:t>①</w:t>
      </w:r>
      <w:r>
        <w:t>将目的基因与载体结合并在受体细胞中进行扩增，原理是</w:t>
      </w:r>
      <w:r>
        <w:t>DNA</w:t>
      </w:r>
      <w:r>
        <w:t>复制，亲代和子代具有相同的遗传物质，属于分子水平的克隆，</w:t>
      </w:r>
      <w:r>
        <w:t>①</w:t>
      </w:r>
      <w:r>
        <w:t>正确；</w:t>
      </w:r>
    </w:p>
    <w:p w:rsidR="002D003C" w:rsidRDefault="00087F0F">
      <w:pPr>
        <w:shd w:val="clear" w:color="auto" w:fill="F2F2F2"/>
        <w:spacing w:line="360" w:lineRule="auto"/>
        <w:jc w:val="left"/>
        <w:textAlignment w:val="center"/>
      </w:pPr>
      <w:r>
        <w:t>②</w:t>
      </w:r>
      <w:r>
        <w:t>一个精原细胞经过减数分裂形成的四个精子中遗传物质已经减半，因此与亲代细胞不同，不属于克隆，</w:t>
      </w:r>
      <w:r>
        <w:t>②</w:t>
      </w:r>
      <w:r>
        <w:t>错误；</w:t>
      </w:r>
    </w:p>
    <w:p w:rsidR="002D003C" w:rsidRDefault="00087F0F">
      <w:pPr>
        <w:shd w:val="clear" w:color="auto" w:fill="F2F2F2"/>
        <w:spacing w:line="360" w:lineRule="auto"/>
        <w:jc w:val="left"/>
        <w:textAlignment w:val="center"/>
      </w:pPr>
      <w:r>
        <w:t>③</w:t>
      </w:r>
      <w:r>
        <w:t>植物组织培养将离体细胞培养成完整植株，能保持亲本的优良性状，属于个体水平的克隆，</w:t>
      </w:r>
      <w:r>
        <w:t>③</w:t>
      </w:r>
      <w:r>
        <w:t>正确；</w:t>
      </w:r>
    </w:p>
    <w:p w:rsidR="002D003C" w:rsidRDefault="00087F0F">
      <w:pPr>
        <w:shd w:val="clear" w:color="auto" w:fill="F2F2F2"/>
        <w:spacing w:line="360" w:lineRule="auto"/>
        <w:jc w:val="left"/>
        <w:textAlignment w:val="center"/>
      </w:pPr>
      <w:r>
        <w:t>④</w:t>
      </w:r>
      <w:r>
        <w:t>一个细菌繁殖形成一个菌落，是细菌分裂的结果，并且产生的子代与亲代相同，属于细胞水平的克隆，</w:t>
      </w:r>
      <w:r>
        <w:t>④</w:t>
      </w:r>
      <w:r>
        <w:t>正确；</w:t>
      </w:r>
    </w:p>
    <w:p w:rsidR="002D003C" w:rsidRDefault="00087F0F">
      <w:pPr>
        <w:shd w:val="clear" w:color="auto" w:fill="F2F2F2"/>
        <w:spacing w:line="360" w:lineRule="auto"/>
        <w:jc w:val="left"/>
        <w:textAlignment w:val="center"/>
      </w:pPr>
      <w:r>
        <w:t>⑤</w:t>
      </w:r>
      <w:r>
        <w:t>由一个受精卵细胞形成一个多细胞个体是一个有性生殖的过程，不属于克隆，</w:t>
      </w:r>
      <w:r>
        <w:t>⑤</w:t>
      </w:r>
      <w:r>
        <w:t>错误。</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18</w:t>
      </w:r>
      <w:r>
        <w:t>．菜籽粕含有</w:t>
      </w:r>
      <w:r>
        <w:t>35%~45%</w:t>
      </w:r>
      <w:r>
        <w:t>蛋白质，是畜禽饲料的重要原料，但其中的单宁等抗营养因子限制了菜籽粕的应用。研究者将不同菌种接种到菜籽粕与麸皮制成的固体培养基中发酵</w:t>
      </w:r>
      <w:r>
        <w:t>48h</w:t>
      </w:r>
      <w:r>
        <w:t>，测定菜籽粕中单宁的含量，结果如下图。下列相关叙述错误的是（　　）</w:t>
      </w:r>
    </w:p>
    <w:p w:rsidR="002D003C" w:rsidRDefault="00087F0F">
      <w:pPr>
        <w:spacing w:line="360" w:lineRule="auto"/>
        <w:textAlignment w:val="center"/>
      </w:pPr>
      <w:r>
        <w:rPr>
          <w:rFonts w:eastAsia="Times New Roman"/>
          <w:noProof/>
          <w:kern w:val="0"/>
          <w:sz w:val="24"/>
          <w:szCs w:val="24"/>
        </w:rPr>
        <w:drawing>
          <wp:inline distT="0" distB="0" distL="0" distR="0">
            <wp:extent cx="2924175" cy="1800225"/>
            <wp:effectExtent l="0" t="0" r="0" b="0"/>
            <wp:docPr id="100019" name="图片 100019" descr="@@@9b20c25d-ccc9-49c7-85de-2c97450df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2924175" cy="1800225"/>
                    </a:xfrm>
                    <a:prstGeom prst="rect">
                      <a:avLst/>
                    </a:prstGeom>
                  </pic:spPr>
                </pic:pic>
              </a:graphicData>
            </a:graphic>
          </wp:inline>
        </w:drawing>
      </w:r>
    </w:p>
    <w:p w:rsidR="002D003C" w:rsidRDefault="00087F0F">
      <w:pPr>
        <w:spacing w:line="360" w:lineRule="auto"/>
        <w:ind w:left="380"/>
        <w:jc w:val="left"/>
        <w:textAlignment w:val="center"/>
      </w:pPr>
      <w:r>
        <w:t>A</w:t>
      </w:r>
      <w:r>
        <w:t>．菜籽粕与麸皮为微生物提供碳源和氮源</w:t>
      </w:r>
    </w:p>
    <w:p w:rsidR="002D003C" w:rsidRDefault="00087F0F">
      <w:pPr>
        <w:spacing w:line="360" w:lineRule="auto"/>
        <w:ind w:left="380"/>
        <w:jc w:val="left"/>
        <w:textAlignment w:val="center"/>
      </w:pPr>
      <w:r>
        <w:t>B</w:t>
      </w:r>
      <w:r>
        <w:t>．接种后需对培养基进行湿热灭菌</w:t>
      </w:r>
    </w:p>
    <w:p w:rsidR="002D003C" w:rsidRDefault="00087F0F">
      <w:pPr>
        <w:spacing w:line="360" w:lineRule="auto"/>
        <w:ind w:left="380"/>
        <w:jc w:val="left"/>
        <w:textAlignment w:val="center"/>
      </w:pPr>
      <w:r>
        <w:t>C</w:t>
      </w:r>
      <w:r>
        <w:t>．黑曲霉菌对单宁的去除效果最为理想</w:t>
      </w:r>
    </w:p>
    <w:p w:rsidR="002D003C" w:rsidRDefault="00087F0F">
      <w:pPr>
        <w:spacing w:line="360" w:lineRule="auto"/>
        <w:ind w:left="380"/>
        <w:jc w:val="left"/>
        <w:textAlignment w:val="center"/>
      </w:pPr>
      <w:r>
        <w:t>D</w:t>
      </w:r>
      <w:r>
        <w:t>．对照组为不接种微生物的固体培养基</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【分析】制备培养基的基本过程为：计算、称量、溶化、调</w:t>
      </w:r>
      <w:r>
        <w:t>pH</w:t>
      </w:r>
      <w:r>
        <w:t>、灭菌、倒平板。对培养基灭菌常用高压蒸汽灭菌。图中不同菌种接种到菜籽粕与麸皮制成的固体培养基中发酵</w:t>
      </w:r>
      <w:r>
        <w:t>48h</w:t>
      </w:r>
      <w:r>
        <w:t>后，发酵菜籽粕中单宁含量都发生了不同程度的减少，说明微生物发酵可去除单宁。</w:t>
      </w:r>
    </w:p>
    <w:p w:rsidR="002D003C" w:rsidRDefault="00087F0F">
      <w:pPr>
        <w:shd w:val="clear" w:color="auto" w:fill="F2F2F2"/>
        <w:spacing w:line="360" w:lineRule="auto"/>
        <w:jc w:val="left"/>
        <w:textAlignment w:val="center"/>
      </w:pPr>
      <w:r>
        <w:t>【详解】</w:t>
      </w:r>
      <w:r>
        <w:t>A</w:t>
      </w:r>
      <w:r>
        <w:t>、菜籽粕含有</w:t>
      </w:r>
      <w:r>
        <w:t>35%</w:t>
      </w:r>
      <w:r>
        <w:t>～</w:t>
      </w:r>
      <w:r>
        <w:t>45%</w:t>
      </w:r>
      <w:r>
        <w:t>蛋白质，麸皮富含纤维素，菜籽粕与麸皮可为微生物提供碳源和氮源，</w:t>
      </w:r>
      <w:r>
        <w:t>A</w:t>
      </w:r>
      <w:r>
        <w:t>正确；</w:t>
      </w:r>
    </w:p>
    <w:p w:rsidR="002D003C" w:rsidRDefault="00087F0F">
      <w:pPr>
        <w:shd w:val="clear" w:color="auto" w:fill="F2F2F2"/>
        <w:spacing w:line="360" w:lineRule="auto"/>
        <w:jc w:val="left"/>
        <w:textAlignment w:val="center"/>
      </w:pPr>
      <w:r>
        <w:t>B</w:t>
      </w:r>
      <w:r>
        <w:t>、对培养基灭菌应在接种前，接种后再灭菌，菌种将被全部杀死，</w:t>
      </w:r>
      <w:r>
        <w:t>B</w:t>
      </w:r>
      <w:r>
        <w:t>错误；</w:t>
      </w:r>
    </w:p>
    <w:p w:rsidR="002D003C" w:rsidRDefault="00087F0F">
      <w:pPr>
        <w:shd w:val="clear" w:color="auto" w:fill="F2F2F2"/>
        <w:spacing w:line="360" w:lineRule="auto"/>
        <w:jc w:val="left"/>
        <w:textAlignment w:val="center"/>
      </w:pPr>
      <w:r>
        <w:t>C</w:t>
      </w:r>
      <w:r>
        <w:t>、据图可知，与对照组相比，黑曲霉菌发酵菜籽粕中单宁含量最低，说明黑曲霉菌对单宁的去除效果最为理想，</w:t>
      </w:r>
      <w:r>
        <w:t>C</w:t>
      </w:r>
      <w:r>
        <w:t>正确；</w:t>
      </w:r>
    </w:p>
    <w:p w:rsidR="002D003C" w:rsidRDefault="00087F0F">
      <w:pPr>
        <w:shd w:val="clear" w:color="auto" w:fill="F2F2F2"/>
        <w:spacing w:line="360" w:lineRule="auto"/>
        <w:jc w:val="left"/>
        <w:textAlignment w:val="center"/>
      </w:pPr>
      <w:r>
        <w:t>D</w:t>
      </w:r>
      <w:r>
        <w:t>、对照组为不接种微生物的固体培养基，目的是作为对照，说明微生物去除单宁的作用，</w:t>
      </w:r>
      <w:r>
        <w:t>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19</w:t>
      </w:r>
      <w:r>
        <w:t>．菌种</w:t>
      </w:r>
      <w:r>
        <w:t>M</w:t>
      </w:r>
      <w:r>
        <w:t>和菌种</w:t>
      </w:r>
      <w:r>
        <w:t>N</w:t>
      </w:r>
      <w:r>
        <w:t>在发酵工程应用上具有不同的优越性，为了获得具有它们共同优良性状的融合菌，进行了下图所示的实验。已知菌种</w:t>
      </w:r>
      <w:r>
        <w:t>M</w:t>
      </w:r>
      <w:r>
        <w:t>为组氨酸依赖（组氨酸合成相关基因突变为</w:t>
      </w:r>
      <w:r>
        <w:t>B</w:t>
      </w:r>
      <w:r>
        <w:rPr>
          <w:vertAlign w:val="superscript"/>
        </w:rPr>
        <w:t>-</w:t>
      </w:r>
      <w:r>
        <w:t>），菌种</w:t>
      </w:r>
      <w:r>
        <w:t>N</w:t>
      </w:r>
      <w:r>
        <w:t>为色氨酸依赖（色氨酸合成相关基因突变为</w:t>
      </w:r>
      <w:r>
        <w:t>A</w:t>
      </w:r>
      <w:r>
        <w:rPr>
          <w:vertAlign w:val="superscript"/>
        </w:rPr>
        <w:t>-</w:t>
      </w:r>
      <w:r>
        <w:t>），下列分析错误的是（　　）</w:t>
      </w:r>
    </w:p>
    <w:p w:rsidR="002D003C" w:rsidRDefault="00087F0F">
      <w:pPr>
        <w:spacing w:line="360" w:lineRule="auto"/>
        <w:textAlignment w:val="center"/>
      </w:pPr>
      <w:r>
        <w:rPr>
          <w:rFonts w:eastAsia="Times New Roman"/>
          <w:noProof/>
          <w:kern w:val="0"/>
          <w:sz w:val="24"/>
          <w:szCs w:val="24"/>
        </w:rPr>
        <w:drawing>
          <wp:inline distT="0" distB="0" distL="0" distR="0">
            <wp:extent cx="4333875" cy="1362075"/>
            <wp:effectExtent l="0" t="0" r="0" b="0"/>
            <wp:docPr id="100021" name="图片 100021" descr="@@@215d4d71-a486-478a-8e4f-84f704a45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4333875" cy="1362075"/>
                    </a:xfrm>
                    <a:prstGeom prst="rect">
                      <a:avLst/>
                    </a:prstGeom>
                  </pic:spPr>
                </pic:pic>
              </a:graphicData>
            </a:graphic>
          </wp:inline>
        </w:drawing>
      </w:r>
    </w:p>
    <w:p w:rsidR="002D003C" w:rsidRDefault="00087F0F">
      <w:pPr>
        <w:spacing w:line="360" w:lineRule="auto"/>
        <w:ind w:left="380"/>
        <w:jc w:val="left"/>
        <w:textAlignment w:val="center"/>
      </w:pPr>
      <w:r>
        <w:t>A</w:t>
      </w:r>
      <w:r>
        <w:t>．菌种</w:t>
      </w:r>
      <w:r>
        <w:t>M</w:t>
      </w:r>
      <w:r>
        <w:t>和</w:t>
      </w:r>
      <w:r>
        <w:t>N</w:t>
      </w:r>
      <w:r>
        <w:t>可通过人工诱变和选择培养筛选获得</w:t>
      </w:r>
    </w:p>
    <w:p w:rsidR="002D003C" w:rsidRDefault="00087F0F">
      <w:pPr>
        <w:spacing w:line="360" w:lineRule="auto"/>
        <w:ind w:left="380"/>
        <w:jc w:val="left"/>
        <w:textAlignment w:val="center"/>
      </w:pPr>
      <w:r>
        <w:t>B</w:t>
      </w:r>
      <w:r>
        <w:t>．用电融合法诱导融合之前需要去除菌种</w:t>
      </w:r>
      <w:r>
        <w:t>M</w:t>
      </w:r>
      <w:r>
        <w:t>和</w:t>
      </w:r>
      <w:r>
        <w:t>N</w:t>
      </w:r>
      <w:r>
        <w:t>的细胞壁</w:t>
      </w:r>
    </w:p>
    <w:p w:rsidR="002D003C" w:rsidRDefault="00087F0F">
      <w:pPr>
        <w:spacing w:line="360" w:lineRule="auto"/>
        <w:ind w:left="380"/>
        <w:jc w:val="left"/>
        <w:textAlignment w:val="center"/>
      </w:pPr>
      <w:r>
        <w:t>C</w:t>
      </w:r>
      <w:r>
        <w:t>．在培养基</w:t>
      </w:r>
      <w:r>
        <w:t>X</w:t>
      </w:r>
      <w:r>
        <w:t>中添加组氨酸和色氨酸以筛选出杂种融合菌</w:t>
      </w:r>
    </w:p>
    <w:p w:rsidR="002D003C" w:rsidRDefault="00087F0F">
      <w:pPr>
        <w:spacing w:line="360" w:lineRule="auto"/>
        <w:ind w:left="380"/>
        <w:jc w:val="left"/>
        <w:textAlignment w:val="center"/>
      </w:pPr>
      <w:r>
        <w:t>D</w:t>
      </w:r>
      <w:r>
        <w:t>．从培养基</w:t>
      </w:r>
      <w:r>
        <w:t>X</w:t>
      </w:r>
      <w:r>
        <w:t>中分离出的杂种融合菌</w:t>
      </w:r>
      <w:r>
        <w:t>P</w:t>
      </w:r>
      <w:r>
        <w:t>对两种氨基酸均不依赖</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【分析】由题意可知，该实验目的是获得兼具</w:t>
      </w:r>
      <w:r>
        <w:t>M</w:t>
      </w:r>
      <w:r>
        <w:t>、</w:t>
      </w:r>
      <w:r>
        <w:t>N</w:t>
      </w:r>
      <w:r>
        <w:t>两种菌的优良性状的菌种</w:t>
      </w:r>
      <w:r>
        <w:t>P</w:t>
      </w:r>
      <w:r>
        <w:t>，菌种融合不是所有细菌都能够成功，故在培养基</w:t>
      </w:r>
      <w:r>
        <w:t>X</w:t>
      </w:r>
      <w:r>
        <w:t>上必然留下单独的</w:t>
      </w:r>
      <w:r>
        <w:t>M</w:t>
      </w:r>
      <w:r>
        <w:t>、</w:t>
      </w:r>
      <w:r>
        <w:t>N</w:t>
      </w:r>
      <w:r>
        <w:t>菌成为杂菌，故培养基</w:t>
      </w:r>
      <w:r>
        <w:t>X</w:t>
      </w:r>
      <w:r>
        <w:t>的作用是筛选出兼具</w:t>
      </w:r>
      <w:r>
        <w:t>M</w:t>
      </w:r>
      <w:r>
        <w:t>、</w:t>
      </w:r>
      <w:r>
        <w:t>N</w:t>
      </w:r>
      <w:r>
        <w:t>菌优良性状的融合菌。</w:t>
      </w:r>
    </w:p>
    <w:p w:rsidR="002D003C" w:rsidRDefault="00087F0F">
      <w:pPr>
        <w:shd w:val="clear" w:color="auto" w:fill="F2F2F2"/>
        <w:spacing w:line="360" w:lineRule="auto"/>
        <w:jc w:val="left"/>
        <w:textAlignment w:val="center"/>
      </w:pPr>
      <w:r>
        <w:t>【详解】</w:t>
      </w:r>
      <w:r>
        <w:t>A</w:t>
      </w:r>
      <w:r>
        <w:t>、人工诱变可获得不同类型的突变体，再利用选择培养基从中选取组氨酸依赖型和色氨酸依赖型的菌种，即为</w:t>
      </w:r>
      <w:r>
        <w:t>M</w:t>
      </w:r>
      <w:r>
        <w:t>、</w:t>
      </w:r>
      <w:r>
        <w:t>N</w:t>
      </w:r>
      <w:r>
        <w:t>菌种，</w:t>
      </w:r>
      <w:r>
        <w:t>A</w:t>
      </w:r>
      <w:r>
        <w:t>正确；</w:t>
      </w:r>
    </w:p>
    <w:p w:rsidR="002D003C" w:rsidRDefault="00087F0F">
      <w:pPr>
        <w:shd w:val="clear" w:color="auto" w:fill="F2F2F2"/>
        <w:spacing w:line="360" w:lineRule="auto"/>
        <w:jc w:val="left"/>
        <w:textAlignment w:val="center"/>
      </w:pPr>
      <w:r>
        <w:t>B</w:t>
      </w:r>
      <w:r>
        <w:t>、由图示流程可知，</w:t>
      </w:r>
      <w:r>
        <w:t>M</w:t>
      </w:r>
      <w:r>
        <w:t>、</w:t>
      </w:r>
      <w:r>
        <w:t>N</w:t>
      </w:r>
      <w:r>
        <w:t>菌经处理后得到与之前形态不同的原生质体，所以需要除去</w:t>
      </w:r>
      <w:r>
        <w:t>M</w:t>
      </w:r>
      <w:r>
        <w:t>和</w:t>
      </w:r>
      <w:r>
        <w:t>N</w:t>
      </w:r>
      <w:r>
        <w:t>的细胞壁，再用电激处理，诱导原生质体融合，</w:t>
      </w:r>
      <w:r>
        <w:t>B</w:t>
      </w:r>
      <w:r>
        <w:t>正确；</w:t>
      </w:r>
    </w:p>
    <w:p w:rsidR="002D003C" w:rsidRDefault="00087F0F">
      <w:pPr>
        <w:shd w:val="clear" w:color="auto" w:fill="F2F2F2"/>
        <w:spacing w:line="360" w:lineRule="auto"/>
        <w:jc w:val="left"/>
        <w:textAlignment w:val="center"/>
      </w:pPr>
      <w:r>
        <w:t>C</w:t>
      </w:r>
      <w:r>
        <w:t>、培养基</w:t>
      </w:r>
      <w:r>
        <w:t>X</w:t>
      </w:r>
      <w:r>
        <w:t>筛选的菌种是</w:t>
      </w:r>
      <w:r>
        <w:t>M</w:t>
      </w:r>
      <w:r>
        <w:t>菌和</w:t>
      </w:r>
      <w:r>
        <w:t>N</w:t>
      </w:r>
      <w:r>
        <w:t>菌融合后的细胞，同时含有</w:t>
      </w:r>
      <w:r>
        <w:t>M</w:t>
      </w:r>
      <w:r>
        <w:t>、</w:t>
      </w:r>
      <w:r>
        <w:t>N</w:t>
      </w:r>
      <w:r>
        <w:t>两种菌的基因，即基因型为</w:t>
      </w:r>
      <w:r>
        <w:t>A</w:t>
      </w:r>
      <w:r>
        <w:rPr>
          <w:vertAlign w:val="superscript"/>
        </w:rPr>
        <w:t>+</w:t>
      </w:r>
      <w:r>
        <w:t>B</w:t>
      </w:r>
      <w:r>
        <w:rPr>
          <w:vertAlign w:val="superscript"/>
        </w:rPr>
        <w:t>+</w:t>
      </w:r>
      <w:r>
        <w:t>，故培养基</w:t>
      </w:r>
      <w:r>
        <w:t>X</w:t>
      </w:r>
      <w:r>
        <w:t>中应不添加组氨酸和色氨酸，</w:t>
      </w:r>
      <w:r>
        <w:t>C</w:t>
      </w:r>
      <w:r>
        <w:t>错误；</w:t>
      </w:r>
    </w:p>
    <w:p w:rsidR="002D003C" w:rsidRDefault="00087F0F">
      <w:pPr>
        <w:shd w:val="clear" w:color="auto" w:fill="F2F2F2"/>
        <w:spacing w:line="360" w:lineRule="auto"/>
        <w:jc w:val="left"/>
        <w:textAlignment w:val="center"/>
      </w:pPr>
      <w:r>
        <w:t>D</w:t>
      </w:r>
      <w:r>
        <w:t>、培养基</w:t>
      </w:r>
      <w:r>
        <w:t>X</w:t>
      </w:r>
      <w:r>
        <w:t>筛选的菌种是</w:t>
      </w:r>
      <w:r>
        <w:t>M</w:t>
      </w:r>
      <w:r>
        <w:t>菌和</w:t>
      </w:r>
      <w:r>
        <w:t>N</w:t>
      </w:r>
      <w:r>
        <w:t>菌融合后的细胞，同时含有</w:t>
      </w:r>
      <w:r>
        <w:t>M</w:t>
      </w:r>
      <w:r>
        <w:t>、</w:t>
      </w:r>
      <w:r>
        <w:t>N</w:t>
      </w:r>
      <w:r>
        <w:t>两种菌的基因，即基因型为</w:t>
      </w:r>
      <w:r>
        <w:t>A</w:t>
      </w:r>
      <w:r>
        <w:rPr>
          <w:vertAlign w:val="superscript"/>
        </w:rPr>
        <w:t>+</w:t>
      </w:r>
      <w:r>
        <w:t>B</w:t>
      </w:r>
      <w:r>
        <w:rPr>
          <w:vertAlign w:val="superscript"/>
        </w:rPr>
        <w:t>+</w:t>
      </w:r>
      <w:r>
        <w:t>，对组氨酸和色氨酸均不依赖，</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20</w:t>
      </w:r>
      <w:r>
        <w:t>．下列技术能够体现细胞全能性的是（</w:t>
      </w:r>
      <w:r>
        <w:rPr>
          <w:rFonts w:eastAsia="Times New Roman"/>
          <w:kern w:val="0"/>
          <w:sz w:val="24"/>
          <w:szCs w:val="24"/>
        </w:rPr>
        <w:t>    </w:t>
      </w:r>
      <w:r>
        <w:t>）</w:t>
      </w:r>
    </w:p>
    <w:p w:rsidR="002D003C" w:rsidRDefault="00087F0F">
      <w:pPr>
        <w:tabs>
          <w:tab w:val="left" w:pos="2078"/>
          <w:tab w:val="left" w:pos="4156"/>
          <w:tab w:val="left" w:pos="6234"/>
        </w:tabs>
        <w:spacing w:line="360" w:lineRule="auto"/>
        <w:ind w:left="380"/>
        <w:jc w:val="left"/>
        <w:textAlignment w:val="center"/>
      </w:pPr>
      <w:r>
        <w:t>A</w:t>
      </w:r>
      <w:r>
        <w:t>．植物组织培养</w:t>
      </w:r>
      <w:r>
        <w:tab/>
      </w:r>
      <w:r>
        <w:t>B</w:t>
      </w:r>
      <w:r>
        <w:t>．动物细胞培养</w:t>
      </w:r>
      <w:r>
        <w:tab/>
        <w:t>C</w:t>
      </w:r>
      <w:r>
        <w:t>．动物细胞融合</w:t>
      </w:r>
      <w:r>
        <w:tab/>
        <w:t>D</w:t>
      </w:r>
      <w:r>
        <w:t>．胚胎移植</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w:t>
      </w:r>
      <w:r>
        <w:t>1</w:t>
      </w:r>
      <w:r>
        <w:t>、植物组织培养的原理是植物细胞具有全能性，其过程为：离体的植物组织，器官或细胞经过脱分化过程形成愈伤组织（高度液泡化，无定形状态薄壁细胞组成的排列疏松、无规则的组织），愈伤组织经过再分化过程形成胚状体，进一步发育成为植株。</w:t>
      </w:r>
    </w:p>
    <w:p w:rsidR="002D003C" w:rsidRDefault="00087F0F">
      <w:pPr>
        <w:shd w:val="clear" w:color="auto" w:fill="F2F2F2"/>
        <w:spacing w:line="360" w:lineRule="auto"/>
        <w:jc w:val="left"/>
        <w:textAlignment w:val="center"/>
      </w:pPr>
      <w:r>
        <w:t>2</w:t>
      </w:r>
      <w:r>
        <w:t>、动物细胞培养：取动物组织块</w:t>
      </w:r>
      <w:r>
        <w:t>→</w:t>
      </w:r>
      <w:r>
        <w:t>剪碎组织</w:t>
      </w:r>
      <w:r>
        <w:t>→</w:t>
      </w:r>
      <w:r>
        <w:t>用胰蛋白酶处理分散成单个细胞</w:t>
      </w:r>
      <w:r>
        <w:t>→</w:t>
      </w:r>
      <w:r>
        <w:t>制成细胞悬液</w:t>
      </w:r>
      <w:r>
        <w:t>→</w:t>
      </w:r>
      <w:r>
        <w:t>转入培养液中（原代培养）</w:t>
      </w:r>
      <w:r>
        <w:t>→</w:t>
      </w:r>
      <w:r>
        <w:t>放入二氧化碳培养箱培养</w:t>
      </w:r>
      <w:r>
        <w:t>→</w:t>
      </w:r>
      <w:r>
        <w:t>贴满瓶壁的细胞用酶分散为单个细胞，制成细胞悬液</w:t>
      </w:r>
      <w:r>
        <w:t>→</w:t>
      </w:r>
      <w:r>
        <w:t>转入培养液（传代培养）</w:t>
      </w:r>
      <w:r>
        <w:t>→</w:t>
      </w:r>
      <w:r>
        <w:t>放入二氧化碳培养箱培养。</w:t>
      </w:r>
    </w:p>
    <w:p w:rsidR="002D003C" w:rsidRDefault="00087F0F">
      <w:pPr>
        <w:shd w:val="clear" w:color="auto" w:fill="F2F2F2"/>
        <w:spacing w:line="360" w:lineRule="auto"/>
        <w:jc w:val="left"/>
        <w:textAlignment w:val="center"/>
      </w:pPr>
      <w:r>
        <w:t>【详解】</w:t>
      </w:r>
      <w:r>
        <w:t>A</w:t>
      </w:r>
      <w:r>
        <w:t>、</w:t>
      </w:r>
      <w:r>
        <w:t>植物组织培养体现了植物细胞的全能性，</w:t>
      </w:r>
      <w:r>
        <w:t>A</w:t>
      </w:r>
      <w:r>
        <w:t>符合题意；</w:t>
      </w:r>
    </w:p>
    <w:p w:rsidR="002D003C" w:rsidRDefault="00087F0F">
      <w:pPr>
        <w:shd w:val="clear" w:color="auto" w:fill="F2F2F2"/>
        <w:spacing w:line="360" w:lineRule="auto"/>
        <w:jc w:val="left"/>
        <w:textAlignment w:val="center"/>
      </w:pPr>
      <w:r>
        <w:t>BC</w:t>
      </w:r>
      <w:r>
        <w:t>、</w:t>
      </w:r>
      <w:r>
        <w:t>动物细胞培养和动物细胞融合都没有体现细胞的全能性，</w:t>
      </w:r>
      <w:r>
        <w:t>BC</w:t>
      </w:r>
      <w:r>
        <w:t>不符合题意；</w:t>
      </w:r>
    </w:p>
    <w:p w:rsidR="002D003C" w:rsidRDefault="00087F0F">
      <w:pPr>
        <w:shd w:val="clear" w:color="auto" w:fill="F2F2F2"/>
        <w:spacing w:line="360" w:lineRule="auto"/>
        <w:jc w:val="left"/>
        <w:textAlignment w:val="center"/>
      </w:pPr>
      <w:r>
        <w:t>D</w:t>
      </w:r>
      <w:r>
        <w:t>、</w:t>
      </w:r>
      <w:r>
        <w:t>胚胎移植没有体现细胞的全能性，</w:t>
      </w:r>
      <w:r>
        <w:t>D</w:t>
      </w:r>
      <w:r>
        <w:t>不符合题意。</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21</w:t>
      </w:r>
      <w:r>
        <w:t>．与常规栽培技术相比，利用植物细胞培养进行药用次生代谢产物的生产具有显著的优越性，根据不同的需求可以采用不同的技术流程（如图）。相关叙述错误的是（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5276800" cy="1336789"/>
            <wp:effectExtent l="0" t="0" r="0" b="0"/>
            <wp:docPr id="100023" name="图片 100023" descr="@@@1516a680-70ff-4dd1-928b-b37c8484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a:stretch>
                      <a:fillRect/>
                    </a:stretch>
                  </pic:blipFill>
                  <pic:spPr>
                    <a:xfrm>
                      <a:off x="0" y="0"/>
                      <a:ext cx="5276800" cy="1336789"/>
                    </a:xfrm>
                    <a:prstGeom prst="rect">
                      <a:avLst/>
                    </a:prstGeom>
                  </pic:spPr>
                </pic:pic>
              </a:graphicData>
            </a:graphic>
          </wp:inline>
        </w:drawing>
      </w:r>
    </w:p>
    <w:p w:rsidR="002D003C" w:rsidRDefault="00087F0F">
      <w:pPr>
        <w:spacing w:line="360" w:lineRule="auto"/>
        <w:ind w:left="380"/>
        <w:jc w:val="left"/>
        <w:textAlignment w:val="center"/>
      </w:pPr>
      <w:r>
        <w:t>A</w:t>
      </w:r>
      <w:r>
        <w:t>．同一植物的外植体通过不同的培养体系可得到不同的产物</w:t>
      </w:r>
    </w:p>
    <w:p w:rsidR="002D003C" w:rsidRDefault="00087F0F">
      <w:pPr>
        <w:spacing w:line="360" w:lineRule="auto"/>
        <w:ind w:left="380"/>
        <w:jc w:val="left"/>
        <w:textAlignment w:val="center"/>
      </w:pPr>
      <w:r>
        <w:t>B</w:t>
      </w:r>
      <w:r>
        <w:t>．外植体形成愈伤组织的过程中，经历了脱分化和再分化两个阶段</w:t>
      </w:r>
    </w:p>
    <w:p w:rsidR="002D003C" w:rsidRDefault="00087F0F">
      <w:pPr>
        <w:spacing w:line="360" w:lineRule="auto"/>
        <w:ind w:left="380"/>
        <w:jc w:val="left"/>
        <w:textAlignment w:val="center"/>
      </w:pPr>
      <w:r>
        <w:t>C</w:t>
      </w:r>
      <w:r>
        <w:t>．将目标产物合成途径中的关键酶基因导入悬浮细胞，有望提高产量</w:t>
      </w:r>
    </w:p>
    <w:p w:rsidR="002D003C" w:rsidRDefault="00087F0F">
      <w:pPr>
        <w:spacing w:line="360" w:lineRule="auto"/>
        <w:ind w:left="380"/>
        <w:jc w:val="left"/>
        <w:textAlignment w:val="center"/>
      </w:pPr>
      <w:r>
        <w:t>D</w:t>
      </w:r>
      <w:r>
        <w:t>．由于不受土壤、气候条件限制，利用该技术有利于缓解资源短缺问题</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w:t>
      </w:r>
      <w:r>
        <w:t>1</w:t>
      </w:r>
      <w:r>
        <w:t>、植物组织培养就是在无菌和人工控制的条件下，将离体的植物器官、组织、细胞，培养在人工配制的培养基上，给予适宜的培养条件，诱导其产生愈伤组织、丛芽，最终形成完整的植株。</w:t>
      </w:r>
    </w:p>
    <w:p w:rsidR="002D003C" w:rsidRDefault="00087F0F">
      <w:pPr>
        <w:shd w:val="clear" w:color="auto" w:fill="F2F2F2"/>
        <w:spacing w:line="360" w:lineRule="auto"/>
        <w:jc w:val="left"/>
        <w:textAlignment w:val="center"/>
      </w:pPr>
      <w:r>
        <w:t>2</w:t>
      </w:r>
      <w:r>
        <w:t>、植物组织培养的条件：</w:t>
      </w:r>
      <w:r>
        <w:t>①</w:t>
      </w:r>
      <w:r>
        <w:t>细胞离体和适宜的外界条件（如适宜温度、适时的光照、</w:t>
      </w:r>
      <w:r>
        <w:t>pH</w:t>
      </w:r>
      <w:r>
        <w:t>和无菌环境等）；</w:t>
      </w:r>
      <w:r>
        <w:t>②</w:t>
      </w:r>
      <w:r>
        <w:t>一定的营养（无机、有机成分）和植物激素（生长素和细胞分裂素）。</w:t>
      </w:r>
    </w:p>
    <w:p w:rsidR="002D003C" w:rsidRDefault="00087F0F">
      <w:pPr>
        <w:shd w:val="clear" w:color="auto" w:fill="F2F2F2"/>
        <w:spacing w:line="360" w:lineRule="auto"/>
        <w:jc w:val="left"/>
        <w:textAlignment w:val="center"/>
      </w:pPr>
      <w:r>
        <w:t>【详解】</w:t>
      </w:r>
      <w:r>
        <w:t>A</w:t>
      </w:r>
      <w:r>
        <w:t>、据图可知，</w:t>
      </w:r>
      <w:r>
        <w:t>同一植物的外植体通过不同的培养体系可得到不同的产物，如经悬浮细胞培养可得到转基因细胞系，经外植体诱导能够获得完整植株等，</w:t>
      </w:r>
      <w:r>
        <w:t>A</w:t>
      </w:r>
      <w:r>
        <w:t>正确；</w:t>
      </w:r>
    </w:p>
    <w:p w:rsidR="002D003C" w:rsidRDefault="00087F0F">
      <w:pPr>
        <w:shd w:val="clear" w:color="auto" w:fill="F2F2F2"/>
        <w:spacing w:line="360" w:lineRule="auto"/>
        <w:jc w:val="left"/>
        <w:textAlignment w:val="center"/>
      </w:pPr>
      <w:r>
        <w:t>B</w:t>
      </w:r>
      <w:r>
        <w:t>、</w:t>
      </w:r>
      <w:r>
        <w:t>外植体形成愈伤组织的过程中，只经历了脱分化过程，</w:t>
      </w:r>
      <w:r>
        <w:t>B</w:t>
      </w:r>
      <w:r>
        <w:t>错误；</w:t>
      </w:r>
    </w:p>
    <w:p w:rsidR="002D003C" w:rsidRDefault="00087F0F">
      <w:pPr>
        <w:shd w:val="clear" w:color="auto" w:fill="F2F2F2"/>
        <w:spacing w:line="360" w:lineRule="auto"/>
        <w:jc w:val="left"/>
        <w:textAlignment w:val="center"/>
      </w:pPr>
      <w:r>
        <w:t>C</w:t>
      </w:r>
      <w:r>
        <w:t>、基因工程是指将一种生物体（供体）的基因与载体在体外进行拼接重组，然后转入另一种生物体（受体）内，使之按照人们的意愿稳定遗传，表达出新产物或新性状，</w:t>
      </w:r>
      <w:r>
        <w:t>将目标产物合成途径中的关键酶基因导入悬浮细胞，有望提高产量，</w:t>
      </w:r>
      <w:r>
        <w:t>C</w:t>
      </w:r>
      <w:r>
        <w:t>正确；</w:t>
      </w:r>
    </w:p>
    <w:p w:rsidR="002D003C" w:rsidRDefault="00087F0F">
      <w:pPr>
        <w:shd w:val="clear" w:color="auto" w:fill="F2F2F2"/>
        <w:spacing w:line="360" w:lineRule="auto"/>
        <w:jc w:val="left"/>
        <w:textAlignment w:val="center"/>
      </w:pPr>
      <w:r>
        <w:t>D</w:t>
      </w:r>
      <w:r>
        <w:t>、</w:t>
      </w:r>
      <w:r>
        <w:t>由于不受土壤、气候条件限制，该技术能够实现工厂化生产，故利用该技术有利于缓解资源短缺问题，</w:t>
      </w:r>
      <w:r>
        <w:t>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22</w:t>
      </w:r>
      <w:r>
        <w:t>．下图是两种二倍体植物细胞（甲、乙）融合并培育新植株过程的示意图。有关分析正确的是（</w:t>
      </w:r>
      <w:r>
        <w:rPr>
          <w:rFonts w:eastAsia="Times New Roman"/>
          <w:kern w:val="0"/>
          <w:sz w:val="24"/>
          <w:szCs w:val="24"/>
        </w:rPr>
        <w:t>    </w:t>
      </w:r>
      <w:r>
        <w:t>）</w:t>
      </w:r>
    </w:p>
    <w:p w:rsidR="002D003C" w:rsidRDefault="00087F0F">
      <w:pPr>
        <w:spacing w:line="360" w:lineRule="auto"/>
        <w:jc w:val="left"/>
        <w:textAlignment w:val="center"/>
      </w:pPr>
      <w:r>
        <w:rPr>
          <w:noProof/>
        </w:rPr>
        <w:drawing>
          <wp:inline distT="0" distB="0" distL="0" distR="0">
            <wp:extent cx="4020111" cy="1228897"/>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
                    <a:stretch>
                      <a:fillRect/>
                    </a:stretch>
                  </pic:blipFill>
                  <pic:spPr>
                    <a:xfrm>
                      <a:off x="0" y="0"/>
                      <a:ext cx="4020111" cy="1228897"/>
                    </a:xfrm>
                    <a:prstGeom prst="rect">
                      <a:avLst/>
                    </a:prstGeom>
                  </pic:spPr>
                </pic:pic>
              </a:graphicData>
            </a:graphic>
          </wp:inline>
        </w:drawing>
      </w:r>
    </w:p>
    <w:p w:rsidR="002D003C" w:rsidRDefault="00087F0F">
      <w:pPr>
        <w:spacing w:line="360" w:lineRule="auto"/>
        <w:ind w:left="380"/>
        <w:jc w:val="left"/>
        <w:textAlignment w:val="center"/>
      </w:pPr>
      <w:r>
        <w:t>A</w:t>
      </w:r>
      <w:r>
        <w:t>．过程</w:t>
      </w:r>
      <w:r>
        <w:t>①</w:t>
      </w:r>
      <w:r>
        <w:t>需用纤维素酶和果胶酶溶液处理，且溶液的渗透压略大于细胞液渗透压</w:t>
      </w:r>
    </w:p>
    <w:p w:rsidR="002D003C" w:rsidRDefault="00087F0F">
      <w:pPr>
        <w:spacing w:line="360" w:lineRule="auto"/>
        <w:ind w:left="380"/>
        <w:jc w:val="left"/>
        <w:textAlignment w:val="center"/>
      </w:pPr>
      <w:r>
        <w:t>B</w:t>
      </w:r>
      <w:r>
        <w:t>．过程</w:t>
      </w:r>
      <w:r>
        <w:t>②</w:t>
      </w:r>
      <w:r>
        <w:t>可用聚乙二醇诱导原生质体融合，主要依据细胞膜具有选择透过性原理</w:t>
      </w:r>
    </w:p>
    <w:p w:rsidR="002D003C" w:rsidRDefault="00087F0F">
      <w:pPr>
        <w:spacing w:line="360" w:lineRule="auto"/>
        <w:ind w:left="380"/>
        <w:jc w:val="left"/>
        <w:textAlignment w:val="center"/>
      </w:pPr>
      <w:r>
        <w:t>C</w:t>
      </w:r>
      <w:r>
        <w:t>．过程</w:t>
      </w:r>
      <w:r>
        <w:t>③</w:t>
      </w:r>
      <w:r>
        <w:t>表示细胞壁的再生，</w:t>
      </w:r>
      <w:r>
        <w:t>④⑤</w:t>
      </w:r>
      <w:r>
        <w:t>需要根据生长发育进程更换不同的液体培养基</w:t>
      </w:r>
    </w:p>
    <w:p w:rsidR="002D003C" w:rsidRDefault="00087F0F">
      <w:pPr>
        <w:spacing w:line="360" w:lineRule="auto"/>
        <w:ind w:left="380"/>
        <w:jc w:val="left"/>
        <w:textAlignment w:val="center"/>
      </w:pPr>
      <w:r>
        <w:t>D</w:t>
      </w:r>
      <w:r>
        <w:t>．最终得到的植株相对于甲、乙而言发生了染色体数目变异，因此不具有可育性</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【解析】题图分析，图示为两种二倍体植物细胞（甲、乙）融合并培育新植株的过程，其中</w:t>
      </w:r>
      <w:r>
        <w:t>①</w:t>
      </w:r>
      <w:r>
        <w:t>表示去壁获取原生质体的过程；</w:t>
      </w:r>
      <w:r>
        <w:t>②</w:t>
      </w:r>
      <w:r>
        <w:t>表示人工诱导原生质体融合；</w:t>
      </w:r>
      <w:r>
        <w:t>③</w:t>
      </w:r>
      <w:r>
        <w:t>表示再生出新细胞壁的过程；</w:t>
      </w:r>
      <w:r>
        <w:t>④</w:t>
      </w:r>
      <w:r>
        <w:t>表示脱分化过程；</w:t>
      </w:r>
      <w:r>
        <w:t>⑤</w:t>
      </w:r>
      <w:r>
        <w:t>表示再分化过程；</w:t>
      </w:r>
      <w:r>
        <w:t>⑥</w:t>
      </w:r>
      <w:r>
        <w:t>表示个体发育过程。</w:t>
      </w:r>
    </w:p>
    <w:p w:rsidR="002D003C" w:rsidRDefault="00087F0F">
      <w:pPr>
        <w:shd w:val="clear" w:color="auto" w:fill="F2F2F2"/>
        <w:spacing w:line="360" w:lineRule="auto"/>
        <w:jc w:val="left"/>
        <w:textAlignment w:val="center"/>
      </w:pPr>
      <w:r>
        <w:t>【详解】</w:t>
      </w:r>
      <w:r>
        <w:t>A</w:t>
      </w:r>
      <w:r>
        <w:t>、</w:t>
      </w:r>
      <w:r>
        <w:t>①</w:t>
      </w:r>
      <w:r>
        <w:t>为去壁过程，为了保证原生质体的活性，需要将植物组织置于含纤维素酶和果胶酶的等渗溶液中，或略大于细胞液渗透压，</w:t>
      </w:r>
      <w:r>
        <w:t>A</w:t>
      </w:r>
      <w:r>
        <w:t>正确；</w:t>
      </w:r>
    </w:p>
    <w:p w:rsidR="002D003C" w:rsidRDefault="00087F0F">
      <w:pPr>
        <w:shd w:val="clear" w:color="auto" w:fill="F2F2F2"/>
        <w:spacing w:line="360" w:lineRule="auto"/>
        <w:jc w:val="left"/>
        <w:textAlignment w:val="center"/>
      </w:pPr>
      <w:r>
        <w:t>B</w:t>
      </w:r>
      <w:r>
        <w:t>、过程</w:t>
      </w:r>
      <w:r>
        <w:t>②</w:t>
      </w:r>
      <w:r>
        <w:t>要用聚乙二醇等方法诱导原生质体融合，该步骤的原理是细胞膜具有一定的流动性，</w:t>
      </w:r>
      <w:r>
        <w:t>B</w:t>
      </w:r>
      <w:r>
        <w:t>错误；</w:t>
      </w:r>
    </w:p>
    <w:p w:rsidR="002D003C" w:rsidRDefault="00087F0F">
      <w:pPr>
        <w:shd w:val="clear" w:color="auto" w:fill="F2F2F2"/>
        <w:spacing w:line="360" w:lineRule="auto"/>
        <w:jc w:val="left"/>
        <w:textAlignment w:val="center"/>
      </w:pPr>
      <w:r>
        <w:t>C</w:t>
      </w:r>
      <w:r>
        <w:t>、过程</w:t>
      </w:r>
      <w:r>
        <w:t>③</w:t>
      </w:r>
      <w:r>
        <w:t>表示细胞壁的再生，</w:t>
      </w:r>
      <w:r>
        <w:t>④</w:t>
      </w:r>
      <w:r>
        <w:t>为脱分化过程、</w:t>
      </w:r>
      <w:r>
        <w:t>⑤</w:t>
      </w:r>
      <w:r>
        <w:t>为再分化过程，这两个过程需要根据生长发育进程更换不同的固体培养基，</w:t>
      </w:r>
      <w:r>
        <w:t>C</w:t>
      </w:r>
      <w:r>
        <w:t>错误；</w:t>
      </w:r>
    </w:p>
    <w:p w:rsidR="002D003C" w:rsidRDefault="00087F0F">
      <w:pPr>
        <w:shd w:val="clear" w:color="auto" w:fill="F2F2F2"/>
        <w:spacing w:line="360" w:lineRule="auto"/>
        <w:jc w:val="left"/>
        <w:textAlignment w:val="center"/>
      </w:pPr>
      <w:r>
        <w:t>D</w:t>
      </w:r>
      <w:r>
        <w:t>、最终得到的植株相对于甲、乙而言发生了染色体数量变异，属于异源四倍体，可育，</w:t>
      </w:r>
      <w:r>
        <w:t>D</w:t>
      </w:r>
      <w:r>
        <w:t>错误。</w:t>
      </w:r>
    </w:p>
    <w:p w:rsidR="002D003C" w:rsidRDefault="00087F0F">
      <w:pPr>
        <w:shd w:val="clear" w:color="auto" w:fill="F2F2F2"/>
        <w:spacing w:line="360" w:lineRule="auto"/>
        <w:jc w:val="left"/>
        <w:textAlignment w:val="center"/>
      </w:pPr>
      <w:r>
        <w:t>故选</w:t>
      </w:r>
      <w:r>
        <w:t>A</w:t>
      </w:r>
      <w:r>
        <w:t>。</w:t>
      </w:r>
    </w:p>
    <w:p w:rsidR="002D003C" w:rsidRDefault="00087F0F">
      <w:pPr>
        <w:shd w:val="clear" w:color="auto" w:fill="F2F2F2"/>
        <w:spacing w:line="360" w:lineRule="auto"/>
        <w:jc w:val="left"/>
        <w:textAlignment w:val="center"/>
      </w:pPr>
      <w:r>
        <w:t>【点睛】</w:t>
      </w:r>
    </w:p>
    <w:p w:rsidR="002D003C" w:rsidRDefault="00087F0F">
      <w:pPr>
        <w:spacing w:line="360" w:lineRule="auto"/>
        <w:jc w:val="left"/>
        <w:textAlignment w:val="center"/>
      </w:pPr>
      <w:r>
        <w:t>23</w:t>
      </w:r>
      <w:r>
        <w:t>．科研人员制备抗</w:t>
      </w:r>
      <w:r>
        <w:t>δ</w:t>
      </w:r>
      <w:r>
        <w:t>病毒</w:t>
      </w:r>
      <w:r>
        <w:t>N</w:t>
      </w:r>
      <w:r>
        <w:t>蛋白的单克隆抗体，并鉴定其与</w:t>
      </w:r>
      <w:r>
        <w:t>N</w:t>
      </w:r>
      <w:r>
        <w:t>蛋白的结合位点。将</w:t>
      </w:r>
      <w:r>
        <w:t>N</w:t>
      </w:r>
      <w:r>
        <w:t>蛋白第</w:t>
      </w:r>
      <w:r>
        <w:t>91-170</w:t>
      </w:r>
      <w:r>
        <w:t>位氨基酸（</w:t>
      </w:r>
      <w:r>
        <w:t>aa</w:t>
      </w:r>
      <w:r>
        <w:t>）分成</w:t>
      </w:r>
      <w:r>
        <w:t>3</w:t>
      </w:r>
      <w:r>
        <w:t>个片段（图</w:t>
      </w:r>
      <w:r>
        <w:t>a</w:t>
      </w:r>
      <w:r>
        <w:t>），检测该抗体与</w:t>
      </w:r>
      <w:r>
        <w:t>3</w:t>
      </w:r>
      <w:r>
        <w:t>个片段结合的情况，电泳结果如图</w:t>
      </w:r>
      <w:r>
        <w:t>b</w:t>
      </w:r>
      <w:r>
        <w:t>。相关叙述错误的是（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2352675" cy="1428750"/>
            <wp:effectExtent l="0" t="0" r="0" b="0"/>
            <wp:docPr id="100027" name="图片 100027" descr="@@@4b15a417-335d-4108-a2e1-2e5d8870e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9"/>
                    <a:stretch>
                      <a:fillRect/>
                    </a:stretch>
                  </pic:blipFill>
                  <pic:spPr>
                    <a:xfrm>
                      <a:off x="0" y="0"/>
                      <a:ext cx="2352675" cy="1428750"/>
                    </a:xfrm>
                    <a:prstGeom prst="rect">
                      <a:avLst/>
                    </a:prstGeom>
                  </pic:spPr>
                </pic:pic>
              </a:graphicData>
            </a:graphic>
          </wp:inline>
        </w:drawing>
      </w:r>
      <w:r>
        <w:rPr>
          <w:rFonts w:eastAsia="Times New Roman"/>
          <w:noProof/>
          <w:kern w:val="0"/>
          <w:sz w:val="24"/>
          <w:szCs w:val="24"/>
        </w:rPr>
        <w:drawing>
          <wp:inline distT="0" distB="0" distL="0" distR="0">
            <wp:extent cx="2171700" cy="1333500"/>
            <wp:effectExtent l="0" t="0" r="0" b="0"/>
            <wp:docPr id="100029" name="图片 100029" descr="@@@4963644b-9e6f-4254-9235-053eb2545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0"/>
                    <a:stretch>
                      <a:fillRect/>
                    </a:stretch>
                  </pic:blipFill>
                  <pic:spPr>
                    <a:xfrm>
                      <a:off x="0" y="0"/>
                      <a:ext cx="2171700" cy="1333500"/>
                    </a:xfrm>
                    <a:prstGeom prst="rect">
                      <a:avLst/>
                    </a:prstGeom>
                  </pic:spPr>
                </pic:pic>
              </a:graphicData>
            </a:graphic>
          </wp:inline>
        </w:drawing>
      </w:r>
    </w:p>
    <w:p w:rsidR="002D003C" w:rsidRDefault="00087F0F">
      <w:pPr>
        <w:spacing w:line="360" w:lineRule="auto"/>
        <w:ind w:left="380"/>
        <w:jc w:val="left"/>
        <w:textAlignment w:val="center"/>
      </w:pPr>
      <w:r>
        <w:t>A</w:t>
      </w:r>
      <w:r>
        <w:t>．用</w:t>
      </w:r>
      <w:r>
        <w:t>N</w:t>
      </w:r>
      <w:r>
        <w:t>蛋白免疫小鼠即可获得单克隆抗体</w:t>
      </w:r>
    </w:p>
    <w:p w:rsidR="002D003C" w:rsidRDefault="00087F0F">
      <w:pPr>
        <w:spacing w:line="360" w:lineRule="auto"/>
        <w:ind w:left="380"/>
        <w:jc w:val="left"/>
        <w:textAlignment w:val="center"/>
      </w:pPr>
      <w:r>
        <w:t>B</w:t>
      </w:r>
      <w:r>
        <w:t>．体外培养杂交瘤细胞时需加入动物血清</w:t>
      </w:r>
    </w:p>
    <w:p w:rsidR="002D003C" w:rsidRDefault="00087F0F">
      <w:pPr>
        <w:spacing w:line="360" w:lineRule="auto"/>
        <w:ind w:left="380"/>
        <w:jc w:val="left"/>
        <w:textAlignment w:val="center"/>
      </w:pPr>
      <w:r>
        <w:t>C</w:t>
      </w:r>
      <w:r>
        <w:t>．第</w:t>
      </w:r>
      <w:r>
        <w:t>110-130</w:t>
      </w:r>
      <w:r>
        <w:t>位氨基酸之间存在结合位点</w:t>
      </w:r>
    </w:p>
    <w:p w:rsidR="002D003C" w:rsidRDefault="00087F0F">
      <w:pPr>
        <w:spacing w:line="360" w:lineRule="auto"/>
        <w:ind w:left="380"/>
        <w:jc w:val="left"/>
        <w:textAlignment w:val="center"/>
      </w:pPr>
      <w:r>
        <w:t>D</w:t>
      </w:r>
      <w:r>
        <w:t>．对照组需添加无关抗原</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【分析】单克隆抗体的制备：（</w:t>
      </w:r>
      <w:r>
        <w:t>1</w:t>
      </w:r>
      <w:r>
        <w:t>）制备产生特异性抗体的</w:t>
      </w:r>
      <w:r>
        <w:t>B</w:t>
      </w:r>
      <w:r>
        <w:t>淋巴细胞：向免疫小鼠体内注射特定的抗原，然后从小鼠脾内获得相应的</w:t>
      </w:r>
      <w:r>
        <w:t>B</w:t>
      </w:r>
      <w:r>
        <w:t>淋巴细胞。（</w:t>
      </w:r>
      <w:r>
        <w:t>2</w:t>
      </w:r>
      <w:r>
        <w:t>）获得杂交瘤细胞：</w:t>
      </w:r>
      <w:r>
        <w:t>①</w:t>
      </w:r>
      <w:r>
        <w:t>将鼠的骨髓瘤细胞与脾细胞中形成的</w:t>
      </w:r>
      <w:r>
        <w:t>B</w:t>
      </w:r>
      <w:r>
        <w:t>淋巴细胞融合。</w:t>
      </w:r>
      <w:r>
        <w:t>②</w:t>
      </w:r>
      <w:r>
        <w:t>用特定的选择培养基筛选出杂交瘤细胞，该杂种细胞既能够无限增殖又能产生单一抗体。（</w:t>
      </w:r>
      <w:r>
        <w:t>3</w:t>
      </w:r>
      <w:r>
        <w:t>）克隆化培养和抗体检测。（</w:t>
      </w:r>
      <w:r>
        <w:t>4</w:t>
      </w:r>
      <w:r>
        <w:t>）将杂交瘤细胞在体外培养或注射到小鼠腹腔内增殖。（</w:t>
      </w:r>
      <w:r>
        <w:t>5</w:t>
      </w:r>
      <w:r>
        <w:t>）提取单克隆抗体：从细胞培养液或小鼠的腹水中提取。</w:t>
      </w:r>
    </w:p>
    <w:p w:rsidR="002D003C" w:rsidRDefault="00087F0F">
      <w:pPr>
        <w:shd w:val="clear" w:color="auto" w:fill="F2F2F2"/>
        <w:spacing w:line="360" w:lineRule="auto"/>
        <w:jc w:val="left"/>
        <w:textAlignment w:val="center"/>
      </w:pPr>
      <w:r>
        <w:t>【详解】</w:t>
      </w:r>
      <w:r>
        <w:t>A</w:t>
      </w:r>
      <w:r>
        <w:t>、用</w:t>
      </w:r>
      <w:r>
        <w:t>N</w:t>
      </w:r>
      <w:r>
        <w:t>蛋白免疫小鼠不可直接获得单克隆抗体，还需要进行筛选、克隆化培养和抗体检测，</w:t>
      </w:r>
      <w:r>
        <w:t>A</w:t>
      </w:r>
      <w:r>
        <w:t>错误；</w:t>
      </w:r>
    </w:p>
    <w:p w:rsidR="002D003C" w:rsidRDefault="00087F0F">
      <w:pPr>
        <w:shd w:val="clear" w:color="auto" w:fill="F2F2F2"/>
        <w:spacing w:line="360" w:lineRule="auto"/>
        <w:jc w:val="left"/>
        <w:textAlignment w:val="center"/>
      </w:pPr>
      <w:r>
        <w:t>B</w:t>
      </w:r>
      <w:r>
        <w:t>、由于人们对细胞所需的营养物质尚未完全研究清楚，体外培养杂交瘤细胞时需加入动物血清，</w:t>
      </w:r>
      <w:r>
        <w:t>B</w:t>
      </w:r>
      <w:r>
        <w:t>正确；</w:t>
      </w:r>
    </w:p>
    <w:p w:rsidR="002D003C" w:rsidRDefault="00087F0F">
      <w:pPr>
        <w:shd w:val="clear" w:color="auto" w:fill="F2F2F2"/>
        <w:spacing w:line="360" w:lineRule="auto"/>
        <w:jc w:val="left"/>
        <w:textAlignment w:val="center"/>
      </w:pPr>
      <w:r>
        <w:t>C</w:t>
      </w:r>
      <w:r>
        <w:t>、分析图</w:t>
      </w:r>
      <w:r>
        <w:t>b</w:t>
      </w:r>
      <w:r>
        <w:t>可知，</w:t>
      </w:r>
      <w:r>
        <w:t>A</w:t>
      </w:r>
      <w:r>
        <w:t>、</w:t>
      </w:r>
      <w:r>
        <w:t>B</w:t>
      </w:r>
      <w:r>
        <w:t>对应的片段能与抗体结合，结合图</w:t>
      </w:r>
      <w:r>
        <w:t>a</w:t>
      </w:r>
      <w:r>
        <w:t>可知第</w:t>
      </w:r>
      <w:r>
        <w:t>110-130</w:t>
      </w:r>
      <w:r>
        <w:t>位氨基酸之间存在结合位点，</w:t>
      </w:r>
      <w:r>
        <w:t>C</w:t>
      </w:r>
      <w:r>
        <w:t>正确；</w:t>
      </w:r>
    </w:p>
    <w:p w:rsidR="002D003C" w:rsidRDefault="00087F0F">
      <w:pPr>
        <w:shd w:val="clear" w:color="auto" w:fill="F2F2F2"/>
        <w:spacing w:line="360" w:lineRule="auto"/>
        <w:jc w:val="left"/>
        <w:textAlignment w:val="center"/>
      </w:pPr>
      <w:r>
        <w:t>D</w:t>
      </w:r>
      <w:r>
        <w:t>、为了保证实验结果的严谨性，对照组需添加无关抗原，</w:t>
      </w:r>
      <w:r>
        <w:t>D</w:t>
      </w:r>
      <w:r>
        <w:t>正确。</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24</w:t>
      </w:r>
      <w:r>
        <w:t>．人体感染新冠病毒后，机体会产生多种特异性抗体。我国科学家从康复者的浆细胞中克隆出针对病毒表面抗原的抗体基因相关序列，构建表达载体并在相应系统中表达，可制备出全人源单克隆抗体。以下表述错误的是（</w:t>
      </w:r>
      <w:r>
        <w:rPr>
          <w:rFonts w:eastAsia="Times New Roman"/>
          <w:kern w:val="0"/>
          <w:sz w:val="24"/>
          <w:szCs w:val="24"/>
        </w:rPr>
        <w:t>    </w:t>
      </w:r>
      <w:r>
        <w:t>）</w:t>
      </w:r>
    </w:p>
    <w:p w:rsidR="002D003C" w:rsidRDefault="00087F0F">
      <w:pPr>
        <w:spacing w:line="360" w:lineRule="auto"/>
        <w:ind w:left="380"/>
        <w:jc w:val="left"/>
        <w:textAlignment w:val="center"/>
      </w:pPr>
      <w:r>
        <w:t>A</w:t>
      </w:r>
      <w:r>
        <w:t>．该单抗可直接用于新冠病毒的核酸检测</w:t>
      </w:r>
    </w:p>
    <w:p w:rsidR="002D003C" w:rsidRDefault="00087F0F">
      <w:pPr>
        <w:spacing w:line="360" w:lineRule="auto"/>
        <w:ind w:left="380"/>
        <w:jc w:val="left"/>
        <w:textAlignment w:val="center"/>
      </w:pPr>
      <w:r>
        <w:t>B</w:t>
      </w:r>
      <w:r>
        <w:t>．在该单抗制备过程中利用了基因工程技术</w:t>
      </w:r>
    </w:p>
    <w:p w:rsidR="002D003C" w:rsidRDefault="00087F0F">
      <w:pPr>
        <w:spacing w:line="360" w:lineRule="auto"/>
        <w:ind w:left="380"/>
        <w:jc w:val="left"/>
        <w:textAlignment w:val="center"/>
      </w:pPr>
      <w:r>
        <w:t>C</w:t>
      </w:r>
      <w:r>
        <w:t>．该单抗可与新冠病毒相应蛋白特异性结合</w:t>
      </w:r>
    </w:p>
    <w:p w:rsidR="002D003C" w:rsidRDefault="00087F0F">
      <w:pPr>
        <w:spacing w:line="360" w:lineRule="auto"/>
        <w:ind w:left="380"/>
        <w:jc w:val="left"/>
        <w:textAlignment w:val="center"/>
      </w:pPr>
      <w:r>
        <w:t>D</w:t>
      </w:r>
      <w:r>
        <w:t>．可用抗原</w:t>
      </w:r>
      <w:r>
        <w:t>-</w:t>
      </w:r>
      <w:r>
        <w:t>抗体反应检测抗体基因表达产物</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w:t>
      </w:r>
      <w:r>
        <w:t>1</w:t>
      </w:r>
      <w:r>
        <w:t>、单克隆抗体制备流程：先给小鼠注射特定抗原使之发生免疫反应，之后从小鼠脾脏中获取已经免疫的</w:t>
      </w:r>
      <w:r>
        <w:t>B</w:t>
      </w:r>
      <w:r>
        <w:t>淋巴细胞；诱导</w:t>
      </w:r>
      <w:r>
        <w:t>B</w:t>
      </w:r>
      <w:r>
        <w:t>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rsidR="002D003C" w:rsidRDefault="00087F0F">
      <w:pPr>
        <w:shd w:val="clear" w:color="auto" w:fill="F2F2F2"/>
        <w:spacing w:line="360" w:lineRule="auto"/>
        <w:jc w:val="left"/>
        <w:textAlignment w:val="center"/>
      </w:pPr>
      <w:r>
        <w:t>2</w:t>
      </w:r>
      <w:r>
        <w:t>、两次筛选：</w:t>
      </w:r>
      <w:r>
        <w:t>①</w:t>
      </w:r>
      <w:r>
        <w:t>筛选得到杂交瘤细胞（去掉未杂交的细胞以及自身融合的细胞）；</w:t>
      </w:r>
      <w:r>
        <w:t>②</w:t>
      </w:r>
      <w:r>
        <w:t>筛选出能够产生特异性抗体的细胞群。杂交瘤细胞的特点：既能大量增殖，又能产生特异性抗体。</w:t>
      </w:r>
    </w:p>
    <w:p w:rsidR="002D003C" w:rsidRDefault="00087F0F">
      <w:pPr>
        <w:shd w:val="clear" w:color="auto" w:fill="F2F2F2"/>
        <w:spacing w:line="360" w:lineRule="auto"/>
        <w:jc w:val="left"/>
        <w:textAlignment w:val="center"/>
      </w:pPr>
      <w:r>
        <w:t>【详解】</w:t>
      </w:r>
      <w:r>
        <w:t>A</w:t>
      </w:r>
      <w:r>
        <w:t>、单抗检测病毒是否存在的原理是抗原</w:t>
      </w:r>
      <w:r>
        <w:t>―</w:t>
      </w:r>
      <w:r>
        <w:t>抗体杂交，检测病毒蛋白；直接检测新冠病毒核酸是分子杂交，检测是否含有病毒的核酸，所以抗体不能直接检测核酸，</w:t>
      </w:r>
      <w:r>
        <w:t>A</w:t>
      </w:r>
      <w:r>
        <w:t>错误；</w:t>
      </w:r>
    </w:p>
    <w:p w:rsidR="002D003C" w:rsidRDefault="00087F0F">
      <w:pPr>
        <w:shd w:val="clear" w:color="auto" w:fill="F2F2F2"/>
        <w:spacing w:line="360" w:lineRule="auto"/>
        <w:jc w:val="left"/>
        <w:textAlignment w:val="center"/>
      </w:pPr>
      <w:r>
        <w:t>B</w:t>
      </w:r>
      <w:r>
        <w:t>、题意显示，我国科学家从康复者的浆细胞中克隆出针对病毒表面抗原的抗体基因相关序列，构建表达载体并在相应系统中表达，制备出全人源单克隆抗体。据此可推测，在该单抗制备过程中利用了基因工程技术，</w:t>
      </w:r>
      <w:r>
        <w:t>B</w:t>
      </w:r>
      <w:r>
        <w:t>正确；</w:t>
      </w:r>
    </w:p>
    <w:p w:rsidR="002D003C" w:rsidRDefault="00087F0F">
      <w:pPr>
        <w:shd w:val="clear" w:color="auto" w:fill="F2F2F2"/>
        <w:spacing w:line="360" w:lineRule="auto"/>
        <w:jc w:val="left"/>
        <w:textAlignment w:val="center"/>
      </w:pPr>
      <w:r>
        <w:t>C</w:t>
      </w:r>
      <w:r>
        <w:t>、针对新冠病毒表面抗原制备出的单抗，可与新冠病毒相应蛋白特异性结合，</w:t>
      </w:r>
      <w:r>
        <w:t>C</w:t>
      </w:r>
      <w:r>
        <w:t>正确；</w:t>
      </w:r>
    </w:p>
    <w:p w:rsidR="002D003C" w:rsidRDefault="00087F0F">
      <w:pPr>
        <w:shd w:val="clear" w:color="auto" w:fill="F2F2F2"/>
        <w:spacing w:line="360" w:lineRule="auto"/>
        <w:jc w:val="left"/>
        <w:textAlignment w:val="center"/>
      </w:pPr>
      <w:r>
        <w:t>D</w:t>
      </w:r>
      <w:r>
        <w:t>、抗体基因表达产物检测的方法是采用抗原</w:t>
      </w:r>
      <w:r>
        <w:t>―</w:t>
      </w:r>
      <w:r>
        <w:t>抗体杂交反应，若呈阳性，则说明已翻译出相应的蛋白质，</w:t>
      </w:r>
      <w:r>
        <w:t>D</w:t>
      </w:r>
      <w:r>
        <w:t>正确。</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25</w:t>
      </w:r>
      <w:r>
        <w:t>．新疆野生油菜（</w:t>
      </w:r>
      <w:r>
        <w:t>P</w:t>
      </w:r>
      <w:r>
        <w:rPr>
          <w:vertAlign w:val="subscript"/>
        </w:rPr>
        <w:t>1</w:t>
      </w:r>
      <w:r>
        <w:t>）具有低芥酸、抗病虫等特性，为了改良甘蓝型油菜（</w:t>
      </w:r>
      <w:r>
        <w:t>P</w:t>
      </w:r>
      <w:r>
        <w:rPr>
          <w:vertAlign w:val="subscript"/>
        </w:rPr>
        <w:t>2</w:t>
      </w:r>
      <w:r>
        <w:t>），研究人员将两种植物的体细胞进行融合获得了属间杂种</w:t>
      </w:r>
      <w:r>
        <w:t>F</w:t>
      </w:r>
      <w:r>
        <w:rPr>
          <w:vertAlign w:val="subscript"/>
        </w:rPr>
        <w:t>1</w:t>
      </w:r>
      <w:r>
        <w:t>，然后加入</w:t>
      </w:r>
      <w:r>
        <w:t>1</w:t>
      </w:r>
      <w:r>
        <w:t>对引物进行</w:t>
      </w:r>
      <w:r>
        <w:t>PCR</w:t>
      </w:r>
      <w:r>
        <w:t>鉴定，结果如图所示。下列叙述不正确的是（　　）</w:t>
      </w:r>
    </w:p>
    <w:p w:rsidR="002D003C" w:rsidRDefault="00087F0F">
      <w:pPr>
        <w:spacing w:line="360" w:lineRule="auto"/>
        <w:textAlignment w:val="center"/>
      </w:pPr>
      <w:r>
        <w:rPr>
          <w:rFonts w:eastAsia="Times New Roman"/>
          <w:noProof/>
          <w:kern w:val="0"/>
          <w:sz w:val="24"/>
          <w:szCs w:val="24"/>
        </w:rPr>
        <w:drawing>
          <wp:inline distT="0" distB="0" distL="0" distR="0">
            <wp:extent cx="2562225" cy="2676525"/>
            <wp:effectExtent l="0" t="0" r="0" b="0"/>
            <wp:docPr id="100031" name="图片 100031" descr="@@@231a627f-e55a-458f-863a-714f56276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1"/>
                    <a:stretch>
                      <a:fillRect/>
                    </a:stretch>
                  </pic:blipFill>
                  <pic:spPr>
                    <a:xfrm>
                      <a:off x="0" y="0"/>
                      <a:ext cx="2562225" cy="2676525"/>
                    </a:xfrm>
                    <a:prstGeom prst="rect">
                      <a:avLst/>
                    </a:prstGeom>
                  </pic:spPr>
                </pic:pic>
              </a:graphicData>
            </a:graphic>
          </wp:inline>
        </w:drawing>
      </w:r>
    </w:p>
    <w:p w:rsidR="002D003C" w:rsidRDefault="00087F0F">
      <w:pPr>
        <w:spacing w:line="360" w:lineRule="auto"/>
        <w:ind w:left="380"/>
        <w:jc w:val="left"/>
        <w:textAlignment w:val="center"/>
      </w:pPr>
      <w:r>
        <w:t>A</w:t>
      </w:r>
      <w:r>
        <w:t>．用纤维素酶和果胶酶处理亲本的体细胞</w:t>
      </w:r>
    </w:p>
    <w:p w:rsidR="002D003C" w:rsidRDefault="00087F0F">
      <w:pPr>
        <w:spacing w:line="360" w:lineRule="auto"/>
        <w:ind w:left="380"/>
        <w:jc w:val="left"/>
        <w:textAlignment w:val="center"/>
      </w:pPr>
      <w:r>
        <w:t>B</w:t>
      </w:r>
      <w:r>
        <w:t>．用离心法可促进两个亲本的原生质体融合</w:t>
      </w:r>
    </w:p>
    <w:p w:rsidR="002D003C" w:rsidRDefault="00087F0F">
      <w:pPr>
        <w:spacing w:line="360" w:lineRule="auto"/>
        <w:ind w:left="380"/>
        <w:jc w:val="left"/>
        <w:textAlignment w:val="center"/>
      </w:pPr>
      <w:r>
        <w:t>C</w:t>
      </w:r>
      <w:r>
        <w:t>．引物能与</w:t>
      </w:r>
      <w:r>
        <w:t>DNA</w:t>
      </w:r>
      <w:r>
        <w:t>上多个不同位点结合</w:t>
      </w:r>
    </w:p>
    <w:p w:rsidR="002D003C" w:rsidRDefault="00087F0F">
      <w:pPr>
        <w:spacing w:line="360" w:lineRule="auto"/>
        <w:ind w:left="380"/>
        <w:jc w:val="left"/>
        <w:textAlignment w:val="center"/>
      </w:pPr>
      <w:r>
        <w:t>D</w:t>
      </w:r>
      <w:r>
        <w:t>．电泳结果表明</w:t>
      </w:r>
      <w:r>
        <w:t>F</w:t>
      </w:r>
      <w:r>
        <w:rPr>
          <w:vertAlign w:val="subscript"/>
        </w:rPr>
        <w:t>1</w:t>
      </w:r>
      <w:r>
        <w:t>-1</w:t>
      </w:r>
      <w:r>
        <w:t>具有</w:t>
      </w:r>
      <w:r>
        <w:t>P</w:t>
      </w:r>
      <w:r>
        <w:rPr>
          <w:vertAlign w:val="subscript"/>
        </w:rPr>
        <w:t>1</w:t>
      </w:r>
      <w:r>
        <w:t>、</w:t>
      </w:r>
      <w:r>
        <w:t>P</w:t>
      </w:r>
      <w:r>
        <w:rPr>
          <w:vertAlign w:val="subscript"/>
        </w:rPr>
        <w:t>2</w:t>
      </w:r>
      <w:r>
        <w:t>的全部遗传信息</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植物体细胞杂交：来自两个不同植物的体细胞融合成一个杂种细胞（植物体细胞杂交技术），把杂种细胞培育成植株（植物组织培养技术）；该过程涉及到的技术有酶解法去除细胞壁、细胞融合、再生细胞壁、植物组织培养；意义：在克服远源杂交不亲和的障碍、培育作物新品种方面所取得的重大突破。</w:t>
      </w:r>
    </w:p>
    <w:p w:rsidR="002D003C" w:rsidRDefault="00087F0F">
      <w:pPr>
        <w:shd w:val="clear" w:color="auto" w:fill="F2F2F2"/>
        <w:spacing w:line="360" w:lineRule="auto"/>
        <w:jc w:val="left"/>
        <w:textAlignment w:val="center"/>
      </w:pPr>
      <w:r>
        <w:t>【详解】</w:t>
      </w:r>
      <w:r>
        <w:t>A</w:t>
      </w:r>
      <w:r>
        <w:t>、植物体细胞融合需要用纤维素酶和果胶酶处理亲本的体细胞，破坏细胞壁，获得原生质体，</w:t>
      </w:r>
      <w:r>
        <w:t>A</w:t>
      </w:r>
      <w:r>
        <w:t>正确；</w:t>
      </w:r>
    </w:p>
    <w:p w:rsidR="002D003C" w:rsidRDefault="00087F0F">
      <w:pPr>
        <w:shd w:val="clear" w:color="auto" w:fill="F2F2F2"/>
        <w:spacing w:line="360" w:lineRule="auto"/>
        <w:jc w:val="left"/>
        <w:textAlignment w:val="center"/>
      </w:pPr>
      <w:r>
        <w:t>B</w:t>
      </w:r>
      <w:r>
        <w:t>、诱导植物细胞融合的方法：物理法（离心、振动、电刺激等）</w:t>
      </w:r>
      <w:r>
        <w:t xml:space="preserve"> </w:t>
      </w:r>
      <w:r>
        <w:t>和化学法（聚乙二醇（</w:t>
      </w:r>
      <w:r>
        <w:t>PEG</w:t>
      </w:r>
      <w:r>
        <w:t>）），</w:t>
      </w:r>
      <w:r>
        <w:t>B</w:t>
      </w:r>
      <w:r>
        <w:t>正确；</w:t>
      </w:r>
    </w:p>
    <w:p w:rsidR="002D003C" w:rsidRDefault="00087F0F">
      <w:pPr>
        <w:shd w:val="clear" w:color="auto" w:fill="F2F2F2"/>
        <w:spacing w:line="360" w:lineRule="auto"/>
        <w:jc w:val="left"/>
        <w:textAlignment w:val="center"/>
      </w:pPr>
      <w:r>
        <w:t>C</w:t>
      </w:r>
      <w:r>
        <w:t>、</w:t>
      </w:r>
      <w:r>
        <w:t>加入</w:t>
      </w:r>
      <w:r>
        <w:t>1</w:t>
      </w:r>
      <w:r>
        <w:t>对引物进行</w:t>
      </w:r>
      <w:r>
        <w:t>PCR</w:t>
      </w:r>
      <w:r>
        <w:t>鉴定，各植株均出现多个条带，说明引物能与</w:t>
      </w:r>
      <w:r>
        <w:t>DNA</w:t>
      </w:r>
      <w:r>
        <w:t>上多个不同位点结合</w:t>
      </w:r>
      <w:r>
        <w:t>，</w:t>
      </w:r>
      <w:r>
        <w:t>C</w:t>
      </w:r>
      <w:r>
        <w:t>正确；</w:t>
      </w:r>
    </w:p>
    <w:p w:rsidR="002D003C" w:rsidRDefault="00087F0F">
      <w:pPr>
        <w:shd w:val="clear" w:color="auto" w:fill="F2F2F2"/>
        <w:spacing w:line="360" w:lineRule="auto"/>
        <w:jc w:val="left"/>
        <w:textAlignment w:val="center"/>
      </w:pPr>
      <w:r>
        <w:t>D</w:t>
      </w:r>
      <w:r>
        <w:t>、对照电泳条带可知，</w:t>
      </w:r>
      <w:r>
        <w:t>F</w:t>
      </w:r>
      <w:r>
        <w:rPr>
          <w:vertAlign w:val="subscript"/>
        </w:rPr>
        <w:t>1</w:t>
      </w:r>
      <w:r>
        <w:t>-1</w:t>
      </w:r>
      <w:r>
        <w:t>只具有部分</w:t>
      </w:r>
      <w:r>
        <w:t>P1</w:t>
      </w:r>
      <w:r>
        <w:t>、</w:t>
      </w:r>
      <w:r>
        <w:t>P2</w:t>
      </w:r>
      <w:r>
        <w:t>的遗传信息，</w:t>
      </w:r>
      <w:r>
        <w:t>D</w:t>
      </w:r>
      <w:r>
        <w:t>错误。</w:t>
      </w:r>
    </w:p>
    <w:p w:rsidR="002D003C" w:rsidRDefault="00087F0F">
      <w:pPr>
        <w:shd w:val="clear" w:color="auto" w:fill="F2F2F2"/>
        <w:spacing w:line="360" w:lineRule="auto"/>
        <w:jc w:val="left"/>
        <w:textAlignment w:val="center"/>
      </w:pPr>
      <w:r>
        <w:t>故选</w:t>
      </w:r>
      <w:r>
        <w:t>D</w:t>
      </w:r>
      <w:r>
        <w:t>。</w:t>
      </w:r>
    </w:p>
    <w:p w:rsidR="002D003C" w:rsidRDefault="00087F0F">
      <w:pPr>
        <w:spacing w:line="360" w:lineRule="auto"/>
        <w:jc w:val="left"/>
        <w:textAlignment w:val="center"/>
      </w:pPr>
      <w:r>
        <w:t>26</w:t>
      </w:r>
      <w:r>
        <w:t>．下列有关胚胎工程的说法，不正确的是（　　）</w:t>
      </w:r>
    </w:p>
    <w:p w:rsidR="002D003C" w:rsidRDefault="00087F0F">
      <w:pPr>
        <w:spacing w:line="360" w:lineRule="auto"/>
        <w:ind w:left="380"/>
        <w:jc w:val="left"/>
        <w:textAlignment w:val="center"/>
      </w:pPr>
      <w:r>
        <w:t>A</w:t>
      </w:r>
      <w:r>
        <w:t>．收集的精子需要诱导获能后才能用于体外受精</w:t>
      </w:r>
    </w:p>
    <w:p w:rsidR="002D003C" w:rsidRDefault="00087F0F">
      <w:pPr>
        <w:spacing w:line="360" w:lineRule="auto"/>
        <w:ind w:left="380"/>
        <w:jc w:val="left"/>
        <w:textAlignment w:val="center"/>
      </w:pPr>
      <w:r>
        <w:t>B</w:t>
      </w:r>
      <w:r>
        <w:t>．采集来的初级卵母细胞可以直接用于体外受精</w:t>
      </w:r>
    </w:p>
    <w:p w:rsidR="002D003C" w:rsidRDefault="00087F0F">
      <w:pPr>
        <w:spacing w:line="360" w:lineRule="auto"/>
        <w:ind w:left="380"/>
        <w:jc w:val="left"/>
        <w:textAlignment w:val="center"/>
      </w:pPr>
      <w:r>
        <w:t>C</w:t>
      </w:r>
      <w:r>
        <w:t>．受体动物必须处于与供体动物同期发情的状态</w:t>
      </w:r>
    </w:p>
    <w:p w:rsidR="002D003C" w:rsidRDefault="00087F0F">
      <w:pPr>
        <w:spacing w:line="360" w:lineRule="auto"/>
        <w:ind w:left="380"/>
        <w:jc w:val="left"/>
        <w:textAlignment w:val="center"/>
      </w:pPr>
      <w:r>
        <w:t>D</w:t>
      </w:r>
      <w:r>
        <w:t>．利用胚胎分割技术克隆动物的依据是细胞具有全能性</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【分析】胚胎移植的基本程序主要包括：</w:t>
      </w:r>
      <w:r>
        <w:t>①</w:t>
      </w:r>
      <w:r>
        <w:t>对供、受体的选择和处理（选择遗传特性和生产性能优秀的供体，有健康的体质和正常繁殖能力的受体。用激素进行同期发情处理，用促性腺激素对供体母牛做超数排卵处理）；</w:t>
      </w:r>
      <w:r>
        <w:t>②</w:t>
      </w:r>
      <w:r>
        <w:t>配种或人工授精；</w:t>
      </w:r>
      <w:r>
        <w:t>③</w:t>
      </w:r>
      <w:r>
        <w:t>对胚胎的收集、检查、培养或保存（对胚胎进行质量检查，此时的胚胎应发育到桑椹或胚囊胚阶段）；</w:t>
      </w:r>
      <w:r>
        <w:t>④</w:t>
      </w:r>
      <w:r>
        <w:t>对胚胎进行移植；</w:t>
      </w:r>
      <w:r>
        <w:t>⑤</w:t>
      </w:r>
      <w:r>
        <w:t>移植后的检查。</w:t>
      </w:r>
    </w:p>
    <w:p w:rsidR="002D003C" w:rsidRDefault="00087F0F">
      <w:pPr>
        <w:shd w:val="clear" w:color="auto" w:fill="F2F2F2"/>
        <w:spacing w:line="360" w:lineRule="auto"/>
        <w:jc w:val="left"/>
        <w:textAlignment w:val="center"/>
      </w:pPr>
      <w:r>
        <w:t>【详解】</w:t>
      </w:r>
      <w:r>
        <w:t>A</w:t>
      </w:r>
      <w:r>
        <w:t>、刚刚排出的精子，不能立即与卵子受精，必须在雌性动物生殖道或人工配置的获能液中获能后，才能获得受精能力，</w:t>
      </w:r>
      <w:r>
        <w:t>A</w:t>
      </w:r>
      <w:r>
        <w:t>正确；</w:t>
      </w:r>
    </w:p>
    <w:p w:rsidR="002D003C" w:rsidRDefault="00087F0F">
      <w:pPr>
        <w:shd w:val="clear" w:color="auto" w:fill="F2F2F2"/>
        <w:spacing w:line="360" w:lineRule="auto"/>
        <w:jc w:val="left"/>
        <w:textAlignment w:val="center"/>
      </w:pPr>
      <w:r>
        <w:t>B</w:t>
      </w:r>
      <w:r>
        <w:t>、采集来的初级卵母细胞需培养至</w:t>
      </w:r>
      <w:r>
        <w:t>MⅡ</w:t>
      </w:r>
      <w:r>
        <w:t>期才可用于体外受精，</w:t>
      </w:r>
      <w:r>
        <w:t>B</w:t>
      </w:r>
      <w:r>
        <w:t>错误；</w:t>
      </w:r>
    </w:p>
    <w:p w:rsidR="002D003C" w:rsidRDefault="00087F0F">
      <w:pPr>
        <w:shd w:val="clear" w:color="auto" w:fill="F2F2F2"/>
        <w:spacing w:line="360" w:lineRule="auto"/>
        <w:jc w:val="left"/>
        <w:textAlignment w:val="center"/>
      </w:pPr>
      <w:r>
        <w:t>C</w:t>
      </w:r>
      <w:r>
        <w:t>、受体母畜必须处于与供体母畜同期发情的状态，为供体的胚胎移入受体提供相同的生理环境，</w:t>
      </w:r>
      <w:r>
        <w:t>C</w:t>
      </w:r>
      <w:r>
        <w:t>正确；</w:t>
      </w:r>
    </w:p>
    <w:p w:rsidR="002D003C" w:rsidRDefault="00087F0F">
      <w:pPr>
        <w:shd w:val="clear" w:color="auto" w:fill="F2F2F2"/>
        <w:spacing w:line="360" w:lineRule="auto"/>
        <w:jc w:val="left"/>
        <w:textAlignment w:val="center"/>
      </w:pPr>
      <w:r>
        <w:t>D</w:t>
      </w:r>
      <w:r>
        <w:t>、利用胚胎分割技术选择胚胎时期一般是桑葚胚或囊胚期，囊胚期时需要将内细胞团均等分割，这些细胞均具有全能性，因此利用胚胎分割技术克隆动物的依据是细胞具有全能性，</w:t>
      </w:r>
      <w:r>
        <w:t>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27</w:t>
      </w:r>
      <w:r>
        <w:t>．以下关于试管动物和克隆动物的说法，正确的是</w:t>
      </w:r>
    </w:p>
    <w:p w:rsidR="002D003C" w:rsidRDefault="00087F0F">
      <w:pPr>
        <w:tabs>
          <w:tab w:val="left" w:pos="4156"/>
        </w:tabs>
        <w:spacing w:line="360" w:lineRule="auto"/>
        <w:ind w:left="380"/>
        <w:jc w:val="left"/>
        <w:textAlignment w:val="center"/>
      </w:pPr>
      <w:r>
        <w:t>A</w:t>
      </w:r>
      <w:r>
        <w:t>．都需要胚胎移植技术</w:t>
      </w:r>
      <w:r>
        <w:tab/>
        <w:t>B</w:t>
      </w:r>
      <w:r>
        <w:t>．都是有性生殖的产物</w:t>
      </w:r>
    </w:p>
    <w:p w:rsidR="002D003C" w:rsidRDefault="00087F0F">
      <w:pPr>
        <w:tabs>
          <w:tab w:val="left" w:pos="4156"/>
        </w:tabs>
        <w:spacing w:line="360" w:lineRule="auto"/>
        <w:ind w:left="380"/>
        <w:jc w:val="left"/>
        <w:textAlignment w:val="center"/>
      </w:pPr>
      <w:r>
        <w:t>C</w:t>
      </w:r>
      <w:r>
        <w:t>．都遵循孟德尔的遗传定律</w:t>
      </w:r>
      <w:r>
        <w:tab/>
        <w:t>D</w:t>
      </w:r>
      <w:r>
        <w:t>．都与母本的性状相同</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【分析】试管动物和克隆动物的比较：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2130"/>
        <w:gridCol w:w="2340"/>
      </w:tblGrid>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2D003C">
            <w:pPr>
              <w:shd w:val="clear" w:color="auto" w:fill="F2F2F2"/>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试管动物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克隆动物</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生殖方式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有性生殖</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无性生殖</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技术手段</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体外受精、胚胎移植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核移植技术、胚胎移植</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遗传规律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遵循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hd w:val="clear" w:color="auto" w:fill="F2F2F2"/>
              <w:spacing w:line="360" w:lineRule="auto"/>
              <w:jc w:val="center"/>
              <w:textAlignment w:val="center"/>
            </w:pPr>
            <w:r>
              <w:t>不遵循</w:t>
            </w:r>
          </w:p>
        </w:tc>
      </w:tr>
    </w:tbl>
    <w:p w:rsidR="002D003C" w:rsidRDefault="002D003C">
      <w:pPr>
        <w:spacing w:line="360" w:lineRule="auto"/>
        <w:jc w:val="left"/>
        <w:textAlignment w:val="center"/>
      </w:pPr>
    </w:p>
    <w:p w:rsidR="002D003C" w:rsidRDefault="00087F0F">
      <w:pPr>
        <w:shd w:val="clear" w:color="auto" w:fill="F2F2F2"/>
        <w:spacing w:line="360" w:lineRule="auto"/>
        <w:jc w:val="left"/>
        <w:textAlignment w:val="center"/>
      </w:pPr>
      <w:r>
        <w:t>【详解】</w:t>
      </w:r>
      <w:r>
        <w:t>A</w:t>
      </w:r>
      <w:r>
        <w:t>、根据分析，试管动物和克隆动物都需要胚胎移植技术，</w:t>
      </w:r>
      <w:r>
        <w:t>A</w:t>
      </w:r>
      <w:r>
        <w:t>正确；</w:t>
      </w:r>
    </w:p>
    <w:p w:rsidR="002D003C" w:rsidRDefault="00087F0F">
      <w:pPr>
        <w:shd w:val="clear" w:color="auto" w:fill="F2F2F2"/>
        <w:spacing w:line="360" w:lineRule="auto"/>
        <w:jc w:val="left"/>
        <w:textAlignment w:val="center"/>
      </w:pPr>
      <w:r>
        <w:t>BC</w:t>
      </w:r>
      <w:r>
        <w:t>、克隆动物是无性繁殖的产物，不遵循孟德尔定律，</w:t>
      </w:r>
      <w:r>
        <w:t>BC</w:t>
      </w:r>
      <w:r>
        <w:t>错误；</w:t>
      </w:r>
    </w:p>
    <w:p w:rsidR="002D003C" w:rsidRDefault="00087F0F">
      <w:pPr>
        <w:shd w:val="clear" w:color="auto" w:fill="F2F2F2"/>
        <w:spacing w:line="360" w:lineRule="auto"/>
        <w:jc w:val="left"/>
        <w:textAlignment w:val="center"/>
      </w:pPr>
      <w:r>
        <w:t>D</w:t>
      </w:r>
      <w:r>
        <w:t>、试管动物是有性繁殖的产物，所以其性状取决于精子和卵细胞融合后的基因型和后天环境，</w:t>
      </w:r>
      <w:r>
        <w:t>D</w:t>
      </w:r>
      <w:r>
        <w:t>错误。</w:t>
      </w:r>
    </w:p>
    <w:p w:rsidR="002D003C" w:rsidRDefault="00087F0F">
      <w:pPr>
        <w:shd w:val="clear" w:color="auto" w:fill="F2F2F2"/>
        <w:spacing w:line="360" w:lineRule="auto"/>
        <w:jc w:val="left"/>
        <w:textAlignment w:val="center"/>
      </w:pPr>
      <w:r>
        <w:t>故选</w:t>
      </w:r>
      <w:r>
        <w:t>A</w:t>
      </w:r>
      <w:r>
        <w:t>。</w:t>
      </w:r>
    </w:p>
    <w:p w:rsidR="002D003C" w:rsidRDefault="00087F0F">
      <w:pPr>
        <w:shd w:val="clear" w:color="auto" w:fill="F2F2F2"/>
        <w:spacing w:line="360" w:lineRule="auto"/>
        <w:jc w:val="left"/>
        <w:textAlignment w:val="center"/>
      </w:pPr>
      <w:r>
        <w:t>【点睛】本题考查试管动物和克隆动物的相关知识，要求考生识记试管动物和克隆动物的培育过程，能对两者进行比较，特别是结合遗传学定律进行解答。</w:t>
      </w:r>
    </w:p>
    <w:p w:rsidR="002D003C" w:rsidRDefault="00087F0F">
      <w:pPr>
        <w:spacing w:line="360" w:lineRule="auto"/>
        <w:jc w:val="left"/>
        <w:textAlignment w:val="center"/>
      </w:pPr>
      <w:r>
        <w:t>28</w:t>
      </w:r>
      <w:r>
        <w:t>．抗体偶联药物（</w:t>
      </w:r>
      <w:r>
        <w:t>ADC</w:t>
      </w:r>
      <w:r>
        <w:t>）是将高特异性的单克隆抗体和小分子细胞毒性药物，通过接头进行高活性结合而成，用以提高肿瘤药物的靶向性，减少毒副作用。如图是</w:t>
      </w:r>
      <w:r>
        <w:t>ADC</w:t>
      </w:r>
      <w:r>
        <w:t>作用原理简图。下述有关</w:t>
      </w:r>
      <w:r>
        <w:t>ADC</w:t>
      </w:r>
      <w:r>
        <w:t>的叙述正确的是（　　）</w:t>
      </w:r>
    </w:p>
    <w:p w:rsidR="002D003C" w:rsidRDefault="00087F0F">
      <w:pPr>
        <w:spacing w:line="360" w:lineRule="auto"/>
        <w:textAlignment w:val="center"/>
      </w:pPr>
      <w:r>
        <w:rPr>
          <w:rFonts w:eastAsia="Times New Roman"/>
          <w:noProof/>
          <w:kern w:val="0"/>
          <w:sz w:val="24"/>
          <w:szCs w:val="24"/>
        </w:rPr>
        <w:drawing>
          <wp:inline distT="0" distB="0" distL="0" distR="0">
            <wp:extent cx="3476625" cy="1266825"/>
            <wp:effectExtent l="0" t="0" r="0" b="0"/>
            <wp:docPr id="100033" name="图片 100033" descr="@@@13444ce2-dbf8-43d3-9672-6feb45e07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2"/>
                    <a:stretch>
                      <a:fillRect/>
                    </a:stretch>
                  </pic:blipFill>
                  <pic:spPr>
                    <a:xfrm>
                      <a:off x="0" y="0"/>
                      <a:ext cx="3476625" cy="1266825"/>
                    </a:xfrm>
                    <a:prstGeom prst="rect">
                      <a:avLst/>
                    </a:prstGeom>
                  </pic:spPr>
                </pic:pic>
              </a:graphicData>
            </a:graphic>
          </wp:inline>
        </w:drawing>
      </w:r>
    </w:p>
    <w:p w:rsidR="002D003C" w:rsidRDefault="00087F0F">
      <w:pPr>
        <w:spacing w:line="360" w:lineRule="auto"/>
        <w:ind w:left="380"/>
        <w:jc w:val="left"/>
        <w:textAlignment w:val="center"/>
      </w:pPr>
      <w:r>
        <w:t>A</w:t>
      </w:r>
      <w:r>
        <w:t>．</w:t>
      </w:r>
      <w:r>
        <w:t>ADC</w:t>
      </w:r>
      <w:r>
        <w:t>主要依靠单克隆抗体杀死肿瘤细胞</w:t>
      </w:r>
    </w:p>
    <w:p w:rsidR="002D003C" w:rsidRDefault="00087F0F">
      <w:pPr>
        <w:spacing w:line="360" w:lineRule="auto"/>
        <w:ind w:left="380"/>
        <w:jc w:val="left"/>
        <w:textAlignment w:val="center"/>
      </w:pPr>
      <w:r>
        <w:t>B</w:t>
      </w:r>
      <w:r>
        <w:t>．</w:t>
      </w:r>
      <w:r>
        <w:t>ADC</w:t>
      </w:r>
      <w:r>
        <w:t>与肿瘤细胞识别后，被肿瘤细胞以主动运输的方式吸收进入细胞</w:t>
      </w:r>
    </w:p>
    <w:p w:rsidR="002D003C" w:rsidRDefault="00087F0F">
      <w:pPr>
        <w:spacing w:line="360" w:lineRule="auto"/>
        <w:ind w:left="380"/>
        <w:jc w:val="left"/>
        <w:textAlignment w:val="center"/>
      </w:pPr>
      <w:r>
        <w:t>C</w:t>
      </w:r>
      <w:r>
        <w:t>．</w:t>
      </w:r>
      <w:r>
        <w:t>ADC</w:t>
      </w:r>
      <w:r>
        <w:t>进入肿瘤细胞后会被溶酶体分解，从而丧失药物活性</w:t>
      </w:r>
    </w:p>
    <w:p w:rsidR="002D003C" w:rsidRDefault="00087F0F">
      <w:pPr>
        <w:spacing w:line="360" w:lineRule="auto"/>
        <w:ind w:left="380"/>
        <w:jc w:val="left"/>
        <w:textAlignment w:val="center"/>
      </w:pPr>
      <w:r>
        <w:t>D</w:t>
      </w:r>
      <w:r>
        <w:t>．接头既要在内环境中保持稳定，又要能在细胞内被断开</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w:t>
      </w:r>
      <w:r>
        <w:t>ADC</w:t>
      </w:r>
      <w:r>
        <w:t>药物的靶向性来自其中抗体部分，毒性大部分来自小分子化药毒物部分，抗体部分也可以自带毒性。抗体部分与毒素部分通过连接物互相连接。抗体部分与肿瘤细胞表面的靶向抗原结合后，肿瘤细胞会将</w:t>
      </w:r>
      <w:r>
        <w:t>ADC</w:t>
      </w:r>
      <w:r>
        <w:t>内吞。之后</w:t>
      </w:r>
      <w:r>
        <w:t>ADC</w:t>
      </w:r>
      <w:r>
        <w:t>药物会在溶酶体中分解，释放出活性的化药毒物，破坏</w:t>
      </w:r>
      <w:r>
        <w:t>DNA</w:t>
      </w:r>
      <w:r>
        <w:t>或阻止肿瘤细胞分裂，起到杀死细胞的作用。理想化的连接物应该保持稳定所以不会导致靶外毒性，并且在细胞内高效释放毒物。</w:t>
      </w:r>
    </w:p>
    <w:p w:rsidR="002D003C" w:rsidRDefault="00087F0F">
      <w:pPr>
        <w:shd w:val="clear" w:color="auto" w:fill="F2F2F2"/>
        <w:spacing w:line="360" w:lineRule="auto"/>
        <w:jc w:val="left"/>
        <w:textAlignment w:val="center"/>
      </w:pPr>
      <w:r>
        <w:t>【详解】</w:t>
      </w:r>
      <w:r>
        <w:t>A</w:t>
      </w:r>
      <w:r>
        <w:t>、</w:t>
      </w:r>
      <w:r>
        <w:t>ADC</w:t>
      </w:r>
      <w:r>
        <w:t>中的单克隆抗体起靶向作用，药物是杀死肿瘤细胞的有效成分，</w:t>
      </w:r>
      <w:r>
        <w:t>A</w:t>
      </w:r>
      <w:r>
        <w:t>错误；</w:t>
      </w:r>
    </w:p>
    <w:p w:rsidR="002D003C" w:rsidRDefault="00087F0F">
      <w:pPr>
        <w:shd w:val="clear" w:color="auto" w:fill="F2F2F2"/>
        <w:spacing w:line="360" w:lineRule="auto"/>
        <w:jc w:val="left"/>
        <w:textAlignment w:val="center"/>
      </w:pPr>
      <w:r>
        <w:t>B</w:t>
      </w:r>
      <w:r>
        <w:t>、</w:t>
      </w:r>
      <w:r>
        <w:t>ADC</w:t>
      </w:r>
      <w:r>
        <w:t>属于大分子与小分子结合物，</w:t>
      </w:r>
      <w:r>
        <w:t>ADC</w:t>
      </w:r>
      <w:r>
        <w:t>与肿瘤细胞识别后，被肿瘤细胞以胞吞的方式吸收进入细胞，</w:t>
      </w:r>
      <w:r>
        <w:t>B</w:t>
      </w:r>
      <w:r>
        <w:t>错误；</w:t>
      </w:r>
    </w:p>
    <w:p w:rsidR="002D003C" w:rsidRDefault="00087F0F">
      <w:pPr>
        <w:shd w:val="clear" w:color="auto" w:fill="F2F2F2"/>
        <w:spacing w:line="360" w:lineRule="auto"/>
        <w:jc w:val="left"/>
        <w:textAlignment w:val="center"/>
      </w:pPr>
      <w:r>
        <w:t>C</w:t>
      </w:r>
      <w:r>
        <w:t>、</w:t>
      </w:r>
      <w:r>
        <w:t>ADC</w:t>
      </w:r>
      <w:r>
        <w:t>药物会在溶酶体中分解，释放出活性的化药毒物，不会丧失药物活性，</w:t>
      </w:r>
      <w:r>
        <w:t>C</w:t>
      </w:r>
      <w:r>
        <w:t>错误；</w:t>
      </w:r>
    </w:p>
    <w:p w:rsidR="002D003C" w:rsidRDefault="00087F0F">
      <w:pPr>
        <w:shd w:val="clear" w:color="auto" w:fill="F2F2F2"/>
        <w:spacing w:line="360" w:lineRule="auto"/>
        <w:jc w:val="left"/>
        <w:textAlignment w:val="center"/>
      </w:pPr>
      <w:r>
        <w:t>D</w:t>
      </w:r>
      <w:r>
        <w:t>、抗体偶联药物（</w:t>
      </w:r>
      <w:r>
        <w:t>ADC</w:t>
      </w:r>
      <w:r>
        <w:t>）是将高特异性的单克隆抗体和小分子细胞毒性药物，通过接头进行高活性结合而成，用以提高肿瘤药物的靶向性，接头既要在内环境中保持稳定，又要能在细胞内被断开，才能在肿瘤细胞中起作用，</w:t>
      </w:r>
      <w:r>
        <w:t>D</w:t>
      </w:r>
      <w:r>
        <w:t>正确。</w:t>
      </w:r>
    </w:p>
    <w:p w:rsidR="002D003C" w:rsidRDefault="00087F0F">
      <w:pPr>
        <w:shd w:val="clear" w:color="auto" w:fill="F2F2F2"/>
        <w:spacing w:line="360" w:lineRule="auto"/>
        <w:jc w:val="left"/>
        <w:textAlignment w:val="center"/>
      </w:pPr>
      <w:r>
        <w:t>故选</w:t>
      </w:r>
      <w:r>
        <w:t>D</w:t>
      </w:r>
    </w:p>
    <w:p w:rsidR="002D003C" w:rsidRDefault="00087F0F">
      <w:pPr>
        <w:spacing w:line="360" w:lineRule="auto"/>
        <w:jc w:val="left"/>
        <w:textAlignment w:val="center"/>
      </w:pPr>
      <w:r>
        <w:t>29</w:t>
      </w:r>
      <w:r>
        <w:t>．生物安全是指与生物有关的各种因素对社会、经济、人类健康以及生态环境所产生的危害或潜在风险。下列叙述与我国政府相关法规或主张不符的是（　　）</w:t>
      </w:r>
    </w:p>
    <w:p w:rsidR="002D003C" w:rsidRDefault="00087F0F">
      <w:pPr>
        <w:spacing w:line="360" w:lineRule="auto"/>
        <w:ind w:left="380"/>
        <w:jc w:val="left"/>
        <w:textAlignment w:val="center"/>
      </w:pPr>
      <w:r>
        <w:t>A</w:t>
      </w:r>
      <w:r>
        <w:t>．禁止人的生殖性克隆和治疗性克隆</w:t>
      </w:r>
    </w:p>
    <w:p w:rsidR="002D003C" w:rsidRDefault="00087F0F">
      <w:pPr>
        <w:spacing w:line="360" w:lineRule="auto"/>
        <w:ind w:left="380"/>
        <w:jc w:val="left"/>
        <w:textAlignment w:val="center"/>
      </w:pPr>
      <w:r>
        <w:t>B</w:t>
      </w:r>
      <w:r>
        <w:t>．禁止非医学需要的胎儿性别鉴定</w:t>
      </w:r>
    </w:p>
    <w:p w:rsidR="002D003C" w:rsidRDefault="00087F0F">
      <w:pPr>
        <w:spacing w:line="360" w:lineRule="auto"/>
        <w:ind w:left="380"/>
        <w:jc w:val="left"/>
        <w:textAlignment w:val="center"/>
      </w:pPr>
      <w:r>
        <w:t>C</w:t>
      </w:r>
      <w:r>
        <w:t>．销售转基因农产品应有明确标注</w:t>
      </w:r>
    </w:p>
    <w:p w:rsidR="002D003C" w:rsidRDefault="00087F0F">
      <w:pPr>
        <w:spacing w:line="360" w:lineRule="auto"/>
        <w:ind w:left="380"/>
        <w:jc w:val="left"/>
        <w:textAlignment w:val="center"/>
      </w:pPr>
      <w:r>
        <w:t>D</w:t>
      </w:r>
      <w:r>
        <w:t>．全面禁止和彻底销毁生物武器</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生物安全在农业领域中，指遗传修饰生物（如转基因作物）对人体及生态系统造成的安全性问题；在生态领域中，指外来有害生物的引进和扩散，对人类生产和健康造成不利影响的各种传染病、害虫、真菌、细菌、线虫、病毒和杂草等。除此之外，生物安全还包括生物遗传资源流失、实验室生物安全、微生物耐药性、生物恐怖袭击等。生物安全是人的健康、动植物健康、生态环境健康三者安全统一的概念。</w:t>
      </w:r>
    </w:p>
    <w:p w:rsidR="002D003C" w:rsidRDefault="00087F0F">
      <w:pPr>
        <w:shd w:val="clear" w:color="auto" w:fill="F2F2F2"/>
        <w:spacing w:line="360" w:lineRule="auto"/>
        <w:jc w:val="left"/>
        <w:textAlignment w:val="center"/>
      </w:pPr>
      <w:r>
        <w:t>【详解】</w:t>
      </w:r>
      <w:r>
        <w:t>A</w:t>
      </w:r>
      <w:r>
        <w:t>、我国禁止人</w:t>
      </w:r>
      <w:r>
        <w:t>人的生殖性克隆，但不反对治疗性克隆，</w:t>
      </w:r>
      <w:r>
        <w:t>A</w:t>
      </w:r>
      <w:r>
        <w:t>错误；</w:t>
      </w:r>
    </w:p>
    <w:p w:rsidR="002D003C" w:rsidRDefault="00087F0F">
      <w:pPr>
        <w:shd w:val="clear" w:color="auto" w:fill="F2F2F2"/>
        <w:spacing w:line="360" w:lineRule="auto"/>
        <w:jc w:val="left"/>
        <w:textAlignment w:val="center"/>
      </w:pPr>
      <w:r>
        <w:t>B</w:t>
      </w:r>
      <w:r>
        <w:t>、我国</w:t>
      </w:r>
      <w:r>
        <w:t>禁止非医学需要的胎儿性别鉴定，以避免引发伦理问题等，</w:t>
      </w:r>
      <w:r>
        <w:t>B</w:t>
      </w:r>
      <w:r>
        <w:t>正确；</w:t>
      </w:r>
    </w:p>
    <w:p w:rsidR="002D003C" w:rsidRDefault="00087F0F">
      <w:pPr>
        <w:shd w:val="clear" w:color="auto" w:fill="F2F2F2"/>
        <w:spacing w:line="360" w:lineRule="auto"/>
        <w:jc w:val="left"/>
        <w:textAlignment w:val="center"/>
      </w:pPr>
      <w:r>
        <w:t>C</w:t>
      </w:r>
      <w:r>
        <w:t>、</w:t>
      </w:r>
      <w:r>
        <w:t>销售转基因农产品应有明确标注，以确保消费者的知情权，</w:t>
      </w:r>
      <w:r>
        <w:t>C</w:t>
      </w:r>
      <w:r>
        <w:t>正确；</w:t>
      </w:r>
    </w:p>
    <w:p w:rsidR="002D003C" w:rsidRDefault="00087F0F">
      <w:pPr>
        <w:shd w:val="clear" w:color="auto" w:fill="F2F2F2"/>
        <w:spacing w:line="360" w:lineRule="auto"/>
        <w:jc w:val="left"/>
        <w:textAlignment w:val="center"/>
      </w:pPr>
      <w:r>
        <w:t>D</w:t>
      </w:r>
      <w:r>
        <w:t>、生物武器又是生物制剂、载体和分散手段的综合利用．生物武器自诞生以来，给人类的生存安全构成了严重威胁，应</w:t>
      </w:r>
      <w:r>
        <w:t>全面禁止和彻底销毁生物武器，</w:t>
      </w:r>
      <w:r>
        <w:t>D</w:t>
      </w:r>
      <w:r>
        <w:t>正确。</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30</w:t>
      </w:r>
      <w:r>
        <w:t>．下列高中生物学实验或实践活动中，</w:t>
      </w:r>
      <w:r>
        <w:rPr>
          <w:em w:val="dot"/>
        </w:rPr>
        <w:t>无法</w:t>
      </w:r>
      <w:r>
        <w:t>达成目的的是</w:t>
      </w:r>
    </w:p>
    <w:p w:rsidR="002D003C" w:rsidRDefault="00087F0F">
      <w:pPr>
        <w:spacing w:line="360" w:lineRule="auto"/>
        <w:ind w:left="380"/>
        <w:jc w:val="left"/>
        <w:textAlignment w:val="center"/>
      </w:pPr>
      <w:r>
        <w:t>A</w:t>
      </w:r>
      <w:r>
        <w:t>．新鲜的葡萄汁中接种一定量的干酵母菌，发酵制作果酒</w:t>
      </w:r>
    </w:p>
    <w:p w:rsidR="002D003C" w:rsidRDefault="00087F0F">
      <w:pPr>
        <w:spacing w:line="360" w:lineRule="auto"/>
        <w:ind w:left="380"/>
        <w:jc w:val="left"/>
        <w:textAlignment w:val="center"/>
      </w:pPr>
      <w:r>
        <w:t>B</w:t>
      </w:r>
      <w:r>
        <w:t>．消毒后的转基因植物叶片接种到无菌培养基上，培养获得愈伤组织</w:t>
      </w:r>
    </w:p>
    <w:p w:rsidR="002D003C" w:rsidRDefault="00087F0F">
      <w:pPr>
        <w:spacing w:line="360" w:lineRule="auto"/>
        <w:ind w:left="380"/>
        <w:jc w:val="left"/>
        <w:textAlignment w:val="center"/>
      </w:pPr>
      <w:r>
        <w:t>C</w:t>
      </w:r>
      <w:r>
        <w:t>．煮沸冷却的盐水与预处理的蔬菜混合后装坛，用水封住坛口进行发酵</w:t>
      </w:r>
    </w:p>
    <w:p w:rsidR="002D003C" w:rsidRDefault="00087F0F">
      <w:pPr>
        <w:spacing w:line="360" w:lineRule="auto"/>
        <w:ind w:left="380"/>
        <w:jc w:val="left"/>
        <w:textAlignment w:val="center"/>
      </w:pPr>
      <w:r>
        <w:t>D</w:t>
      </w:r>
      <w:r>
        <w:t>．在含</w:t>
      </w:r>
      <w:r>
        <w:t>DNA</w:t>
      </w:r>
      <w:r>
        <w:t>的滤液中加入</w:t>
      </w:r>
      <w:r>
        <w:t>2 mol/L</w:t>
      </w:r>
      <w:r>
        <w:t>的</w:t>
      </w:r>
      <w:r>
        <w:t>NaCl</w:t>
      </w:r>
      <w:r>
        <w:t>溶液，去除杂质并析出</w:t>
      </w:r>
      <w:r>
        <w:t>DNA</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w:t>
      </w:r>
      <w:r>
        <w:t>1</w:t>
      </w:r>
      <w:r>
        <w:t>、参与果酒制作的微生物是酵母菌，其新陈代谢类型为异养兼性厌氧型。果酒制作的原理：</w:t>
      </w:r>
    </w:p>
    <w:p w:rsidR="002D003C" w:rsidRDefault="00087F0F">
      <w:pPr>
        <w:shd w:val="clear" w:color="auto" w:fill="F2F2F2"/>
        <w:spacing w:line="360" w:lineRule="auto"/>
        <w:jc w:val="left"/>
        <w:textAlignment w:val="center"/>
      </w:pPr>
      <w:r>
        <w:t>（</w:t>
      </w:r>
      <w:r>
        <w:t>1</w:t>
      </w:r>
      <w:r>
        <w:t>）在有氧条件下，将葡萄糖分解成</w:t>
      </w:r>
      <w:r>
        <w:t>CO</w:t>
      </w:r>
      <w:r>
        <w:rPr>
          <w:vertAlign w:val="subscript"/>
        </w:rPr>
        <w:t>2</w:t>
      </w:r>
      <w:r>
        <w:t>和</w:t>
      </w:r>
      <w:r>
        <w:t>H</w:t>
      </w:r>
      <w:r>
        <w:rPr>
          <w:vertAlign w:val="subscript"/>
        </w:rPr>
        <w:t>2</w:t>
      </w:r>
      <w:r>
        <w:t>O</w:t>
      </w:r>
      <w:r>
        <w:t>。</w:t>
      </w:r>
    </w:p>
    <w:p w:rsidR="002D003C" w:rsidRDefault="00087F0F">
      <w:pPr>
        <w:shd w:val="clear" w:color="auto" w:fill="F2F2F2"/>
        <w:spacing w:line="360" w:lineRule="auto"/>
        <w:jc w:val="left"/>
        <w:textAlignment w:val="center"/>
      </w:pPr>
      <w:r>
        <w:t>（</w:t>
      </w:r>
      <w:r>
        <w:t>2</w:t>
      </w:r>
      <w:r>
        <w:t>）在无氧条件下，将葡萄糖分解成</w:t>
      </w:r>
      <w:r>
        <w:t>CO</w:t>
      </w:r>
      <w:r>
        <w:rPr>
          <w:vertAlign w:val="subscript"/>
        </w:rPr>
        <w:t>2</w:t>
      </w:r>
      <w:r>
        <w:t>和</w:t>
      </w:r>
      <w:r>
        <w:t>C</w:t>
      </w:r>
      <w:r>
        <w:rPr>
          <w:vertAlign w:val="subscript"/>
        </w:rPr>
        <w:t>2</w:t>
      </w:r>
      <w:r>
        <w:t>H</w:t>
      </w:r>
      <w:r>
        <w:rPr>
          <w:vertAlign w:val="subscript"/>
        </w:rPr>
        <w:t>5</w:t>
      </w:r>
      <w:r>
        <w:t>OH</w:t>
      </w:r>
      <w:r>
        <w:t>。</w:t>
      </w:r>
    </w:p>
    <w:p w:rsidR="002D003C" w:rsidRDefault="00087F0F">
      <w:pPr>
        <w:shd w:val="clear" w:color="auto" w:fill="F2F2F2"/>
        <w:spacing w:line="360" w:lineRule="auto"/>
        <w:jc w:val="left"/>
        <w:textAlignment w:val="center"/>
      </w:pPr>
      <w:r>
        <w:t>2</w:t>
      </w:r>
      <w:r>
        <w:t>、植物组织培养要求非常严格的无菌环境，如果灭菌不彻底，培养过程中存在污染，会造成培养的幼苗生长缓慢甚至培育失败。</w:t>
      </w:r>
    </w:p>
    <w:p w:rsidR="002D003C" w:rsidRDefault="00087F0F">
      <w:pPr>
        <w:shd w:val="clear" w:color="auto" w:fill="F2F2F2"/>
        <w:spacing w:line="360" w:lineRule="auto"/>
        <w:jc w:val="left"/>
        <w:textAlignment w:val="center"/>
      </w:pPr>
      <w:r>
        <w:t>3</w:t>
      </w:r>
      <w:r>
        <w:t>、泡菜制作的实验原理：乳酸菌在无氧条件下，将糖分解为乳酸。</w:t>
      </w:r>
    </w:p>
    <w:p w:rsidR="002D003C" w:rsidRDefault="00087F0F">
      <w:pPr>
        <w:shd w:val="clear" w:color="auto" w:fill="F2F2F2"/>
        <w:spacing w:line="360" w:lineRule="auto"/>
        <w:jc w:val="left"/>
        <w:textAlignment w:val="center"/>
      </w:pPr>
      <w:r>
        <w:t>4</w:t>
      </w:r>
      <w:r>
        <w:t>、</w:t>
      </w:r>
      <w:r>
        <w:t>DNA</w:t>
      </w:r>
      <w:r>
        <w:t>的提取和分离的原理：</w:t>
      </w:r>
    </w:p>
    <w:p w:rsidR="002D003C" w:rsidRDefault="00087F0F">
      <w:pPr>
        <w:shd w:val="clear" w:color="auto" w:fill="F2F2F2"/>
        <w:spacing w:line="360" w:lineRule="auto"/>
        <w:jc w:val="left"/>
        <w:textAlignment w:val="center"/>
      </w:pPr>
      <w:r>
        <w:t>（</w:t>
      </w:r>
      <w:r>
        <w:t>1</w:t>
      </w:r>
      <w:r>
        <w:t>）</w:t>
      </w:r>
      <w:r>
        <w:t>DNA</w:t>
      </w:r>
      <w:r>
        <w:t>和蛋白质等其他成分在不同浓度的</w:t>
      </w:r>
      <w:r>
        <w:t>NaCl</w:t>
      </w:r>
      <w:r>
        <w:t>溶液中溶解度不同（</w:t>
      </w:r>
      <w:r>
        <w:t>0.14mol/L</w:t>
      </w:r>
      <w:r>
        <w:t>溶解度最低），利用这一特点，选择适当的盐浓度就能使</w:t>
      </w:r>
      <w:r>
        <w:t>DNA</w:t>
      </w:r>
      <w:r>
        <w:t>充分溶解，而使杂质沉淀，或者相反，以达到分离目的。</w:t>
      </w:r>
    </w:p>
    <w:p w:rsidR="002D003C" w:rsidRDefault="00087F0F">
      <w:pPr>
        <w:shd w:val="clear" w:color="auto" w:fill="F2F2F2"/>
        <w:spacing w:line="360" w:lineRule="auto"/>
        <w:jc w:val="left"/>
        <w:textAlignment w:val="center"/>
      </w:pPr>
      <w:r>
        <w:t>（</w:t>
      </w:r>
      <w:r>
        <w:t>2</w:t>
      </w:r>
      <w:r>
        <w:t>）</w:t>
      </w:r>
      <w:r>
        <w:t>DNA</w:t>
      </w:r>
      <w:r>
        <w:t>不溶于酒精溶液，但是细胞中的某些蛋白质则溶于酒精。利用这一原理，可以将</w:t>
      </w:r>
      <w:r>
        <w:t>DNA</w:t>
      </w:r>
      <w:r>
        <w:t>与蛋白质进一步的分离。</w:t>
      </w:r>
    </w:p>
    <w:p w:rsidR="002D003C" w:rsidRDefault="00087F0F">
      <w:pPr>
        <w:shd w:val="clear" w:color="auto" w:fill="F2F2F2"/>
        <w:spacing w:line="360" w:lineRule="auto"/>
        <w:jc w:val="left"/>
        <w:textAlignment w:val="center"/>
      </w:pPr>
      <w:r>
        <w:t>【详解】</w:t>
      </w:r>
      <w:r>
        <w:t>A</w:t>
      </w:r>
      <w:r>
        <w:t>、果酒的制作的原理是利用酵母菌进行无氧呼吸将葡萄汁分解成酒精，</w:t>
      </w:r>
      <w:r>
        <w:t>A</w:t>
      </w:r>
      <w:r>
        <w:t>正确；</w:t>
      </w:r>
    </w:p>
    <w:p w:rsidR="002D003C" w:rsidRDefault="00087F0F">
      <w:pPr>
        <w:shd w:val="clear" w:color="auto" w:fill="F2F2F2"/>
        <w:spacing w:line="360" w:lineRule="auto"/>
        <w:jc w:val="left"/>
        <w:textAlignment w:val="center"/>
      </w:pPr>
      <w:r>
        <w:t>B</w:t>
      </w:r>
      <w:r>
        <w:t>、消毒后的转基因植物叶片接种到无菌培养基上，在添加一定植物激素的基础上，可以生成愈伤组织，</w:t>
      </w:r>
      <w:r>
        <w:t>B</w:t>
      </w:r>
      <w:r>
        <w:t>正确；</w:t>
      </w:r>
    </w:p>
    <w:p w:rsidR="002D003C" w:rsidRDefault="00087F0F">
      <w:pPr>
        <w:shd w:val="clear" w:color="auto" w:fill="F2F2F2"/>
        <w:spacing w:line="360" w:lineRule="auto"/>
        <w:jc w:val="left"/>
        <w:textAlignment w:val="center"/>
      </w:pPr>
      <w:r>
        <w:t>C</w:t>
      </w:r>
      <w:r>
        <w:t>、泡菜的制作是在无氧条件下，乳酸菌将营养物质发酵生成乳酸，</w:t>
      </w:r>
      <w:r>
        <w:t>C</w:t>
      </w:r>
      <w:r>
        <w:t>正确；</w:t>
      </w:r>
    </w:p>
    <w:p w:rsidR="002D003C" w:rsidRDefault="00087F0F">
      <w:pPr>
        <w:shd w:val="clear" w:color="auto" w:fill="F2F2F2"/>
        <w:spacing w:line="360" w:lineRule="auto"/>
        <w:jc w:val="left"/>
        <w:textAlignment w:val="center"/>
      </w:pPr>
      <w:r>
        <w:t>D</w:t>
      </w:r>
      <w:r>
        <w:t>、</w:t>
      </w:r>
      <w:r>
        <w:t>DNA</w:t>
      </w:r>
      <w:r>
        <w:t>在</w:t>
      </w:r>
      <w:r>
        <w:t>2 mol/L</w:t>
      </w:r>
      <w:r>
        <w:t>的</w:t>
      </w:r>
      <w:r>
        <w:t>NaCl</w:t>
      </w:r>
      <w:r>
        <w:t>溶液中溶解度最大，不能析出</w:t>
      </w:r>
      <w:r>
        <w:t>DNA</w:t>
      </w:r>
      <w:r>
        <w:t>，</w:t>
      </w:r>
      <w:r>
        <w:t>D</w:t>
      </w:r>
      <w:r>
        <w:t>错误。</w:t>
      </w:r>
    </w:p>
    <w:p w:rsidR="002D003C" w:rsidRDefault="00087F0F">
      <w:pPr>
        <w:shd w:val="clear" w:color="auto" w:fill="F2F2F2"/>
        <w:spacing w:line="360" w:lineRule="auto"/>
        <w:jc w:val="left"/>
        <w:textAlignment w:val="center"/>
      </w:pPr>
      <w:r>
        <w:t>故选</w:t>
      </w:r>
      <w:r>
        <w:t>D</w:t>
      </w:r>
      <w:r>
        <w:t>。</w:t>
      </w:r>
    </w:p>
    <w:p w:rsidR="002D003C" w:rsidRDefault="00087F0F">
      <w:pPr>
        <w:shd w:val="clear" w:color="auto" w:fill="F2F2F2"/>
        <w:spacing w:line="360" w:lineRule="auto"/>
        <w:jc w:val="left"/>
        <w:textAlignment w:val="center"/>
      </w:pPr>
      <w:r>
        <w:t>【点睛】本题考查教材中的实验，需要考生注意的细节较多，如实验的原理、实验需要采用的试剂及试剂的作用、实验现象等，需要考生在平时的学习过程中注意积累。</w:t>
      </w:r>
    </w:p>
    <w:p w:rsidR="002D003C" w:rsidRDefault="00087F0F">
      <w:pPr>
        <w:spacing w:line="360" w:lineRule="auto"/>
        <w:jc w:val="left"/>
        <w:textAlignment w:val="center"/>
      </w:pPr>
      <w:r>
        <w:t>31</w:t>
      </w:r>
      <w:r>
        <w:t>．为分析细胞中肽链合成过程中肽链的延伸方向，研究人员用含</w:t>
      </w:r>
      <w:r>
        <w:rPr>
          <w:vertAlign w:val="superscript"/>
        </w:rPr>
        <w:t>3</w:t>
      </w:r>
      <w:r>
        <w:t>H</w:t>
      </w:r>
      <w:r>
        <w:t>的亮氨酸标记合成中的蛋白质（氨基酸序列已知）。适宜时间后从细胞中分离出合成完成的此蛋白质的肽链，用蛋白酶处理肽链，获得</w:t>
      </w:r>
      <w:r>
        <w:t>6</w:t>
      </w:r>
      <w:r>
        <w:t>种肽段，检测不同肽段</w:t>
      </w:r>
      <w:r>
        <w:rPr>
          <w:vertAlign w:val="superscript"/>
        </w:rPr>
        <w:t>3</w:t>
      </w:r>
      <w:r>
        <w:t>H</w:t>
      </w:r>
      <w:r>
        <w:t>的相对掺入量（肽段的放射性强度占这一肽段所有亮氨酸均被标记后的放射强度的百分比）。用</w:t>
      </w:r>
      <w:r>
        <w:rPr>
          <w:vertAlign w:val="superscript"/>
        </w:rPr>
        <w:t>3</w:t>
      </w:r>
      <w:r>
        <w:t>H</w:t>
      </w:r>
      <w:r>
        <w:t>的相对掺入量对</w:t>
      </w:r>
      <w:r>
        <w:t>N</w:t>
      </w:r>
      <w:r>
        <w:t>端至</w:t>
      </w:r>
      <w:r>
        <w:t>C</w:t>
      </w:r>
      <w:r>
        <w:t>端排序的肽段作图，结果如下图所示。关于此实验分析不正确的是（</w:t>
      </w:r>
      <w:r>
        <w:rPr>
          <w:rFonts w:eastAsia="Times New Roman"/>
          <w:kern w:val="0"/>
          <w:sz w:val="24"/>
          <w:szCs w:val="24"/>
        </w:rPr>
        <w:t>    </w:t>
      </w:r>
      <w:r>
        <w:t>）</w:t>
      </w:r>
    </w:p>
    <w:p w:rsidR="002D003C" w:rsidRDefault="00087F0F">
      <w:pPr>
        <w:spacing w:line="360" w:lineRule="auto"/>
        <w:jc w:val="left"/>
        <w:textAlignment w:val="center"/>
      </w:pPr>
      <w:r>
        <w:rPr>
          <w:rFonts w:eastAsia="Times New Roman"/>
          <w:noProof/>
          <w:kern w:val="0"/>
          <w:sz w:val="24"/>
          <w:szCs w:val="24"/>
        </w:rPr>
        <w:drawing>
          <wp:inline distT="0" distB="0" distL="0" distR="0">
            <wp:extent cx="2895600" cy="2286000"/>
            <wp:effectExtent l="0" t="0" r="0" b="0"/>
            <wp:docPr id="100035" name="图片 100035" descr="@@@7caa9ae2201645b7b77409ff8662f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3"/>
                    <a:stretch>
                      <a:fillRect/>
                    </a:stretch>
                  </pic:blipFill>
                  <pic:spPr>
                    <a:xfrm>
                      <a:off x="0" y="0"/>
                      <a:ext cx="2895600" cy="2286000"/>
                    </a:xfrm>
                    <a:prstGeom prst="rect">
                      <a:avLst/>
                    </a:prstGeom>
                  </pic:spPr>
                </pic:pic>
              </a:graphicData>
            </a:graphic>
          </wp:inline>
        </w:drawing>
      </w:r>
    </w:p>
    <w:p w:rsidR="002D003C" w:rsidRDefault="00087F0F">
      <w:pPr>
        <w:spacing w:line="360" w:lineRule="auto"/>
        <w:ind w:left="380"/>
        <w:jc w:val="left"/>
        <w:textAlignment w:val="center"/>
      </w:pPr>
      <w:r>
        <w:t>A</w:t>
      </w:r>
      <w:r>
        <w:t>．</w:t>
      </w:r>
      <w:r>
        <w:rPr>
          <w:vertAlign w:val="superscript"/>
        </w:rPr>
        <w:t>3</w:t>
      </w:r>
      <w:r>
        <w:t>H</w:t>
      </w:r>
      <w:r>
        <w:t>标记的亮氨酸会同时掺入多条正在合成的肽链中</w:t>
      </w:r>
    </w:p>
    <w:p w:rsidR="002D003C" w:rsidRDefault="00087F0F">
      <w:pPr>
        <w:spacing w:line="360" w:lineRule="auto"/>
        <w:ind w:left="380"/>
        <w:jc w:val="left"/>
        <w:textAlignment w:val="center"/>
      </w:pPr>
      <w:r>
        <w:t>B</w:t>
      </w:r>
      <w:r>
        <w:t>．亮氨酸在肽链中分布不均，故不能直接比较各肽段的放射性强度</w:t>
      </w:r>
    </w:p>
    <w:p w:rsidR="002D003C" w:rsidRDefault="00087F0F">
      <w:pPr>
        <w:spacing w:line="360" w:lineRule="auto"/>
        <w:ind w:left="380"/>
        <w:jc w:val="left"/>
        <w:textAlignment w:val="center"/>
      </w:pPr>
      <w:r>
        <w:t>C</w:t>
      </w:r>
      <w:r>
        <w:t>．带</w:t>
      </w:r>
      <w:r>
        <w:rPr>
          <w:vertAlign w:val="superscript"/>
        </w:rPr>
        <w:t>3</w:t>
      </w:r>
      <w:r>
        <w:t>H</w:t>
      </w:r>
      <w:r>
        <w:t>标记的完整肽链被蛋白酶处理后得到的六个肽段也均具有放射性</w:t>
      </w:r>
    </w:p>
    <w:p w:rsidR="002D003C" w:rsidRDefault="00087F0F">
      <w:pPr>
        <w:spacing w:line="360" w:lineRule="auto"/>
        <w:ind w:left="380"/>
        <w:jc w:val="left"/>
        <w:textAlignment w:val="center"/>
      </w:pPr>
      <w:r>
        <w:t>D</w:t>
      </w:r>
      <w:r>
        <w:t>．离</w:t>
      </w:r>
      <w:r>
        <w:t>C</w:t>
      </w:r>
      <w:r>
        <w:t>端近的肽段上</w:t>
      </w:r>
      <w:r>
        <w:rPr>
          <w:vertAlign w:val="superscript"/>
        </w:rPr>
        <w:t>3</w:t>
      </w:r>
      <w:r>
        <w:t>H</w:t>
      </w:r>
      <w:r>
        <w:t>相对掺入量高，可推测肽链合成从</w:t>
      </w:r>
      <w:r>
        <w:t>N</w:t>
      </w:r>
      <w:r>
        <w:t>端开始</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【分析】分析题图：由</w:t>
      </w:r>
      <w:r>
        <w:t>“</w:t>
      </w:r>
      <w:r>
        <w:t>蛋白酶处理肽链，获得</w:t>
      </w:r>
      <w:r>
        <w:t>6</w:t>
      </w:r>
      <w:r>
        <w:t>种肽段中</w:t>
      </w:r>
      <w:r>
        <w:rPr>
          <w:vertAlign w:val="superscript"/>
        </w:rPr>
        <w:t>3</w:t>
      </w:r>
      <w:r>
        <w:t>H</w:t>
      </w:r>
      <w:r>
        <w:t>的相对掺入量不同</w:t>
      </w:r>
      <w:r>
        <w:t>”</w:t>
      </w:r>
      <w:r>
        <w:t>可知，</w:t>
      </w:r>
      <w:r>
        <w:rPr>
          <w:vertAlign w:val="superscript"/>
        </w:rPr>
        <w:t>3</w:t>
      </w:r>
      <w:r>
        <w:t>H</w:t>
      </w:r>
      <w:r>
        <w:t>标记的亮氨酸可以同时合成多条多肽链，且</w:t>
      </w:r>
      <w:r>
        <w:rPr>
          <w:vertAlign w:val="superscript"/>
        </w:rPr>
        <w:t>3</w:t>
      </w:r>
      <w:r>
        <w:t>H</w:t>
      </w:r>
      <w:r>
        <w:t>的相对掺入量由</w:t>
      </w:r>
      <w:r>
        <w:t>N</w:t>
      </w:r>
      <w:r>
        <w:t>端到</w:t>
      </w:r>
      <w:r>
        <w:t>C</w:t>
      </w:r>
      <w:r>
        <w:t>端逐渐增加，说明肽链是从</w:t>
      </w:r>
      <w:r>
        <w:t>N</w:t>
      </w:r>
      <w:r>
        <w:t>端开始，但每个肽段的</w:t>
      </w:r>
      <w:r>
        <w:rPr>
          <w:vertAlign w:val="superscript"/>
        </w:rPr>
        <w:t>3</w:t>
      </w:r>
      <w:r>
        <w:t>H</w:t>
      </w:r>
      <w:r>
        <w:t>的相对掺入量没有达到</w:t>
      </w:r>
      <w:r>
        <w:t>100%</w:t>
      </w:r>
      <w:r>
        <w:t>，故不能确定六个肽段均具有放射性。</w:t>
      </w:r>
    </w:p>
    <w:p w:rsidR="002D003C" w:rsidRDefault="00087F0F">
      <w:pPr>
        <w:shd w:val="clear" w:color="auto" w:fill="F2F2F2"/>
        <w:spacing w:line="360" w:lineRule="auto"/>
        <w:jc w:val="left"/>
        <w:textAlignment w:val="center"/>
      </w:pPr>
      <w:r>
        <w:t>【详解】</w:t>
      </w:r>
      <w:r>
        <w:t>A</w:t>
      </w:r>
      <w:r>
        <w:t>、</w:t>
      </w:r>
      <w:r>
        <w:rPr>
          <w:vertAlign w:val="superscript"/>
        </w:rPr>
        <w:t>3</w:t>
      </w:r>
      <w:r>
        <w:t>H</w:t>
      </w:r>
      <w:r>
        <w:t>标记的亮氨酸同时掺入多条正在合成的肽链中，</w:t>
      </w:r>
      <w:r>
        <w:t>A</w:t>
      </w:r>
      <w:r>
        <w:t>正确；</w:t>
      </w:r>
    </w:p>
    <w:p w:rsidR="002D003C" w:rsidRDefault="00087F0F">
      <w:pPr>
        <w:shd w:val="clear" w:color="auto" w:fill="F2F2F2"/>
        <w:spacing w:line="360" w:lineRule="auto"/>
        <w:jc w:val="left"/>
        <w:textAlignment w:val="center"/>
      </w:pPr>
      <w:r>
        <w:t>B</w:t>
      </w:r>
      <w:r>
        <w:t>、</w:t>
      </w:r>
      <w:r>
        <w:rPr>
          <w:vertAlign w:val="superscript"/>
        </w:rPr>
        <w:t>3</w:t>
      </w:r>
      <w:r>
        <w:t>H</w:t>
      </w:r>
      <w:r>
        <w:t>的相对掺入量亮氨酸在肽链中分布不均，故不能直接比较各肽段的放射性强度，</w:t>
      </w:r>
      <w:r>
        <w:t>B</w:t>
      </w:r>
      <w:r>
        <w:t>正确；</w:t>
      </w:r>
    </w:p>
    <w:p w:rsidR="002D003C" w:rsidRDefault="00087F0F">
      <w:pPr>
        <w:shd w:val="clear" w:color="auto" w:fill="F2F2F2"/>
        <w:spacing w:line="360" w:lineRule="auto"/>
        <w:jc w:val="left"/>
        <w:textAlignment w:val="center"/>
      </w:pPr>
      <w:r>
        <w:t>C</w:t>
      </w:r>
      <w:r>
        <w:t>、细胞中多条同时合成的肽链不是同时开始、同时结束的，适宜时间后从细胞中分离出的带</w:t>
      </w:r>
      <w:r>
        <w:t>3H</w:t>
      </w:r>
      <w:r>
        <w:t>标记的完整肽链被蛋白酶处理后得到的六个肽段不一定均具有放射性，</w:t>
      </w:r>
      <w:r>
        <w:t>C</w:t>
      </w:r>
      <w:r>
        <w:t>错误；</w:t>
      </w:r>
    </w:p>
    <w:p w:rsidR="002D003C" w:rsidRDefault="00087F0F">
      <w:pPr>
        <w:shd w:val="clear" w:color="auto" w:fill="F2F2F2"/>
        <w:spacing w:line="360" w:lineRule="auto"/>
        <w:jc w:val="left"/>
        <w:textAlignment w:val="center"/>
      </w:pPr>
      <w:r>
        <w:t>D</w:t>
      </w:r>
      <w:r>
        <w:t>、</w:t>
      </w:r>
      <w:r>
        <w:t>N</w:t>
      </w:r>
      <w:r>
        <w:t>端比</w:t>
      </w:r>
      <w:r>
        <w:t>C</w:t>
      </w:r>
      <w:r>
        <w:t>端的肽段上</w:t>
      </w:r>
      <w:r>
        <w:rPr>
          <w:vertAlign w:val="superscript"/>
        </w:rPr>
        <w:t>3</w:t>
      </w:r>
      <w:r>
        <w:t>H</w:t>
      </w:r>
      <w:r>
        <w:t>相对掺入量更少，可推测肽链合成从</w:t>
      </w:r>
      <w:r>
        <w:t>N</w:t>
      </w:r>
      <w:r>
        <w:t>端开始，</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32</w:t>
      </w:r>
      <w:r>
        <w:t>．叶绿体内绝大多数蛋白质由核基因编码，少数由叶绿体基因编码，其合成、加工与转运过程如图所示。下列说法</w:t>
      </w:r>
      <w:r>
        <w:rPr>
          <w:em w:val="dot"/>
        </w:rPr>
        <w:t>错误</w:t>
      </w:r>
      <w:r>
        <w:t>的是</w:t>
      </w:r>
    </w:p>
    <w:p w:rsidR="002D003C" w:rsidRDefault="00087F0F">
      <w:pPr>
        <w:spacing w:line="360" w:lineRule="auto"/>
        <w:jc w:val="left"/>
        <w:textAlignment w:val="center"/>
      </w:pPr>
      <w:r>
        <w:rPr>
          <w:rFonts w:eastAsia="Times New Roman"/>
          <w:noProof/>
          <w:kern w:val="0"/>
          <w:sz w:val="24"/>
          <w:szCs w:val="24"/>
        </w:rPr>
        <w:drawing>
          <wp:inline distT="0" distB="0" distL="0" distR="0">
            <wp:extent cx="3381375" cy="3209925"/>
            <wp:effectExtent l="0" t="0" r="0" b="0"/>
            <wp:docPr id="100037" name="图片 100037" descr="@@@0adfd0ffa0ba42548f5b6fb699ea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4"/>
                    <a:stretch>
                      <a:fillRect/>
                    </a:stretch>
                  </pic:blipFill>
                  <pic:spPr>
                    <a:xfrm>
                      <a:off x="0" y="0"/>
                      <a:ext cx="3381375" cy="3209925"/>
                    </a:xfrm>
                    <a:prstGeom prst="rect">
                      <a:avLst/>
                    </a:prstGeom>
                  </pic:spPr>
                </pic:pic>
              </a:graphicData>
            </a:graphic>
          </wp:inline>
        </w:drawing>
      </w:r>
    </w:p>
    <w:p w:rsidR="002D003C" w:rsidRDefault="00087F0F">
      <w:pPr>
        <w:spacing w:line="360" w:lineRule="auto"/>
        <w:ind w:left="380"/>
        <w:jc w:val="left"/>
        <w:textAlignment w:val="center"/>
      </w:pPr>
      <w:r>
        <w:t>A</w:t>
      </w:r>
      <w:r>
        <w:t>．甲、乙蛋白通过类似胞吞过程从细胞质进入叶绿体</w:t>
      </w:r>
    </w:p>
    <w:p w:rsidR="002D003C" w:rsidRDefault="00087F0F">
      <w:pPr>
        <w:spacing w:line="360" w:lineRule="auto"/>
        <w:ind w:left="380"/>
        <w:jc w:val="left"/>
        <w:textAlignment w:val="center"/>
      </w:pPr>
      <w:r>
        <w:t>B</w:t>
      </w:r>
      <w:r>
        <w:t>．甲蛋白可能和碳（暗）反应有关，乙蛋白可能和光反应有关</w:t>
      </w:r>
    </w:p>
    <w:p w:rsidR="002D003C" w:rsidRDefault="00087F0F">
      <w:pPr>
        <w:spacing w:line="360" w:lineRule="auto"/>
        <w:ind w:left="380"/>
        <w:jc w:val="left"/>
        <w:textAlignment w:val="center"/>
      </w:pPr>
      <w:r>
        <w:t>C</w:t>
      </w:r>
      <w:r>
        <w:t>．类囊体蛋白质由细胞质和叶绿体中的核糖体合成</w:t>
      </w:r>
    </w:p>
    <w:p w:rsidR="002D003C" w:rsidRDefault="00087F0F">
      <w:pPr>
        <w:spacing w:line="360" w:lineRule="auto"/>
        <w:ind w:left="380"/>
        <w:jc w:val="left"/>
        <w:textAlignment w:val="center"/>
      </w:pPr>
      <w:r>
        <w:t>D</w:t>
      </w:r>
      <w:r>
        <w:t>．运至叶绿体不同部位的甲、乙蛋白都需经过加工</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w:t>
      </w:r>
      <w:r>
        <w:t>1</w:t>
      </w:r>
      <w:r>
        <w:t>、基因控制蛋白质的合成包括转录和翻译两个过程，其中转录是以</w:t>
      </w:r>
      <w:r>
        <w:t>DNA</w:t>
      </w:r>
      <w:r>
        <w:t>的一条链为模板合成</w:t>
      </w:r>
      <w:r>
        <w:t>RNA</w:t>
      </w:r>
      <w:r>
        <w:t>的过程，翻译是以</w:t>
      </w:r>
      <w:r>
        <w:t>mRNA</w:t>
      </w:r>
      <w:r>
        <w:t>为模板合成蛋白质的过程。</w:t>
      </w:r>
    </w:p>
    <w:p w:rsidR="002D003C" w:rsidRDefault="00087F0F">
      <w:pPr>
        <w:shd w:val="clear" w:color="auto" w:fill="F2F2F2"/>
        <w:spacing w:line="360" w:lineRule="auto"/>
        <w:jc w:val="left"/>
        <w:textAlignment w:val="center"/>
      </w:pPr>
      <w:r>
        <w:t>2</w:t>
      </w:r>
      <w:r>
        <w:t>、</w:t>
      </w:r>
      <w:r>
        <w:t>DNA</w:t>
      </w:r>
      <w:r>
        <w:t>主要存在细胞核中，在线粒体和叶绿体中也含有少量</w:t>
      </w:r>
      <w:r>
        <w:t>DNA</w:t>
      </w:r>
      <w:r>
        <w:t>。</w:t>
      </w:r>
    </w:p>
    <w:p w:rsidR="002D003C" w:rsidRDefault="00087F0F">
      <w:pPr>
        <w:shd w:val="clear" w:color="auto" w:fill="F2F2F2"/>
        <w:spacing w:line="360" w:lineRule="auto"/>
        <w:jc w:val="left"/>
        <w:textAlignment w:val="center"/>
      </w:pPr>
      <w:r>
        <w:t>3</w:t>
      </w:r>
      <w:r>
        <w:t>、叶绿体具有双膜结构，内有少量的</w:t>
      </w:r>
      <w:r>
        <w:t>DNA</w:t>
      </w:r>
      <w:r>
        <w:t>、</w:t>
      </w:r>
      <w:r>
        <w:t>RNA</w:t>
      </w:r>
      <w:r>
        <w:t>和核糖体。</w:t>
      </w:r>
    </w:p>
    <w:p w:rsidR="002D003C" w:rsidRDefault="00087F0F">
      <w:pPr>
        <w:shd w:val="clear" w:color="auto" w:fill="F2F2F2"/>
        <w:spacing w:line="360" w:lineRule="auto"/>
        <w:jc w:val="left"/>
        <w:textAlignment w:val="center"/>
      </w:pPr>
      <w:r>
        <w:t>【详解】</w:t>
      </w:r>
      <w:r>
        <w:t>A</w:t>
      </w:r>
      <w:r>
        <w:t>、甲、乙蛋白进入叶绿体没有形成囊泡，不属于胞吞作用，</w:t>
      </w:r>
      <w:r>
        <w:t>A</w:t>
      </w:r>
      <w:r>
        <w:t>错误；</w:t>
      </w:r>
    </w:p>
    <w:p w:rsidR="002D003C" w:rsidRDefault="00087F0F">
      <w:pPr>
        <w:shd w:val="clear" w:color="auto" w:fill="F2F2F2"/>
        <w:spacing w:line="360" w:lineRule="auto"/>
        <w:jc w:val="left"/>
        <w:textAlignment w:val="center"/>
      </w:pPr>
      <w:r>
        <w:t>B</w:t>
      </w:r>
      <w:r>
        <w:t>、甲蛋白在叶绿体基质中，可能和碳（暗）反应有关，乙蛋白在类囊体中，可能和光反应有关，</w:t>
      </w:r>
      <w:r>
        <w:t>B</w:t>
      </w:r>
      <w:r>
        <w:t>正确；</w:t>
      </w:r>
    </w:p>
    <w:p w:rsidR="002D003C" w:rsidRDefault="00087F0F">
      <w:pPr>
        <w:shd w:val="clear" w:color="auto" w:fill="F2F2F2"/>
        <w:spacing w:line="360" w:lineRule="auto"/>
        <w:jc w:val="left"/>
        <w:textAlignment w:val="center"/>
      </w:pPr>
      <w:r>
        <w:t>C</w:t>
      </w:r>
      <w:r>
        <w:t>、分析示意图，类囊体蛋白质由细胞质和叶绿体中的核糖体合成，</w:t>
      </w:r>
      <w:r>
        <w:t>C</w:t>
      </w:r>
      <w:r>
        <w:t>正确；</w:t>
      </w:r>
    </w:p>
    <w:p w:rsidR="002D003C" w:rsidRDefault="00087F0F">
      <w:pPr>
        <w:shd w:val="clear" w:color="auto" w:fill="F2F2F2"/>
        <w:spacing w:line="360" w:lineRule="auto"/>
        <w:jc w:val="left"/>
        <w:textAlignment w:val="center"/>
      </w:pPr>
      <w:r>
        <w:t>D</w:t>
      </w:r>
      <w:r>
        <w:t>、运至叶绿体不同部位的甲、乙蛋白都是核基因编码的，都需经过加工，</w:t>
      </w:r>
      <w:r>
        <w:t>D</w:t>
      </w:r>
      <w:r>
        <w:t>正确。</w:t>
      </w:r>
    </w:p>
    <w:p w:rsidR="002D003C" w:rsidRDefault="00087F0F">
      <w:pPr>
        <w:shd w:val="clear" w:color="auto" w:fill="F2F2F2"/>
        <w:spacing w:line="360" w:lineRule="auto"/>
        <w:jc w:val="left"/>
        <w:textAlignment w:val="center"/>
      </w:pPr>
      <w:r>
        <w:t>故选</w:t>
      </w:r>
      <w:r>
        <w:t>A</w:t>
      </w:r>
      <w:r>
        <w:t>。</w:t>
      </w:r>
    </w:p>
    <w:p w:rsidR="002D003C" w:rsidRDefault="00087F0F">
      <w:pPr>
        <w:spacing w:line="360" w:lineRule="auto"/>
        <w:jc w:val="left"/>
        <w:textAlignment w:val="center"/>
      </w:pPr>
      <w:r>
        <w:t>33</w:t>
      </w:r>
      <w:r>
        <w:t>．为研究与植物生长相关的基因及其作用，科学家获得了基因</w:t>
      </w:r>
      <w:r>
        <w:t>A</w:t>
      </w:r>
      <w:r>
        <w:t>、</w:t>
      </w:r>
      <w:r>
        <w:t>B</w:t>
      </w:r>
      <w:r>
        <w:t>、</w:t>
      </w:r>
      <w:r>
        <w:t>C</w:t>
      </w:r>
      <w:r>
        <w:t>失活的多种突变体，电泳分析各植株中蛋白</w:t>
      </w:r>
      <w:r>
        <w:t>m</w:t>
      </w:r>
      <w:r>
        <w:t>和蛋白</w:t>
      </w:r>
      <w:r>
        <w:t>n</w:t>
      </w:r>
      <w:r>
        <w:t>的表达情况，结果如下图。据图分析</w:t>
      </w:r>
      <w:r>
        <w:rPr>
          <w:em w:val="dot"/>
        </w:rPr>
        <w:t>错误</w:t>
      </w:r>
      <w:r>
        <w:t>的是</w:t>
      </w:r>
    </w:p>
    <w:p w:rsidR="002D003C" w:rsidRDefault="00087F0F">
      <w:pPr>
        <w:spacing w:line="360" w:lineRule="auto"/>
        <w:jc w:val="left"/>
        <w:textAlignment w:val="center"/>
      </w:pPr>
      <w:r>
        <w:rPr>
          <w:noProof/>
        </w:rPr>
        <w:drawing>
          <wp:inline distT="0" distB="0" distL="0" distR="0">
            <wp:extent cx="5058481" cy="2095793"/>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5"/>
                    <a:stretch>
                      <a:fillRect/>
                    </a:stretch>
                  </pic:blipFill>
                  <pic:spPr>
                    <a:xfrm>
                      <a:off x="0" y="0"/>
                      <a:ext cx="5058481" cy="2095793"/>
                    </a:xfrm>
                    <a:prstGeom prst="rect">
                      <a:avLst/>
                    </a:prstGeom>
                  </pic:spPr>
                </pic:pic>
              </a:graphicData>
            </a:graphic>
          </wp:inline>
        </w:drawing>
      </w:r>
    </w:p>
    <w:p w:rsidR="002D003C" w:rsidRDefault="00087F0F">
      <w:pPr>
        <w:spacing w:line="360" w:lineRule="auto"/>
        <w:ind w:left="380"/>
        <w:jc w:val="left"/>
        <w:textAlignment w:val="center"/>
      </w:pPr>
      <w:r>
        <w:t>A</w:t>
      </w:r>
      <w:r>
        <w:t>．基因</w:t>
      </w:r>
      <w:r>
        <w:t>B</w:t>
      </w:r>
      <w:r>
        <w:t>和</w:t>
      </w:r>
      <w:r>
        <w:t>C</w:t>
      </w:r>
      <w:r>
        <w:t>分别控制蛋白</w:t>
      </w:r>
      <w:r>
        <w:t>m</w:t>
      </w:r>
      <w:r>
        <w:t>和</w:t>
      </w:r>
      <w:r>
        <w:t>n</w:t>
      </w:r>
      <w:r>
        <w:t>的合成</w:t>
      </w:r>
    </w:p>
    <w:p w:rsidR="002D003C" w:rsidRDefault="00087F0F">
      <w:pPr>
        <w:spacing w:line="360" w:lineRule="auto"/>
        <w:ind w:left="380"/>
        <w:jc w:val="left"/>
        <w:textAlignment w:val="center"/>
      </w:pPr>
      <w:r>
        <w:t>B</w:t>
      </w:r>
      <w:r>
        <w:t>．蛋白</w:t>
      </w:r>
      <w:r>
        <w:t>m</w:t>
      </w:r>
      <w:r>
        <w:t>和蛋白</w:t>
      </w:r>
      <w:r>
        <w:t>n</w:t>
      </w:r>
      <w:r>
        <w:t>对植株生长起抑制作用</w:t>
      </w:r>
    </w:p>
    <w:p w:rsidR="002D003C" w:rsidRDefault="00087F0F">
      <w:pPr>
        <w:spacing w:line="360" w:lineRule="auto"/>
        <w:ind w:left="380"/>
        <w:jc w:val="left"/>
        <w:textAlignment w:val="center"/>
      </w:pPr>
      <w:r>
        <w:t>C</w:t>
      </w:r>
      <w:r>
        <w:t>．基因</w:t>
      </w:r>
      <w:r>
        <w:t>C</w:t>
      </w:r>
      <w:r>
        <w:t>比基因</w:t>
      </w:r>
      <w:r>
        <w:t>B</w:t>
      </w:r>
      <w:r>
        <w:t>对植株生长的抑制更强</w:t>
      </w:r>
    </w:p>
    <w:p w:rsidR="002D003C" w:rsidRDefault="00087F0F">
      <w:pPr>
        <w:spacing w:line="360" w:lineRule="auto"/>
        <w:ind w:left="380"/>
        <w:jc w:val="left"/>
        <w:textAlignment w:val="center"/>
      </w:pPr>
      <w:r>
        <w:t>D</w:t>
      </w:r>
      <w:r>
        <w:t>．基因</w:t>
      </w:r>
      <w:r>
        <w:t>A</w:t>
      </w:r>
      <w:r>
        <w:t>可能促进蛋白</w:t>
      </w:r>
      <w:r>
        <w:t>m</w:t>
      </w:r>
      <w:r>
        <w:t>和蛋白</w:t>
      </w:r>
      <w:r>
        <w:t>n</w:t>
      </w:r>
      <w:r>
        <w:t>的降解</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【分析】基因决定性状，基因表达的产物是蛋白质，基因控制性状的途径有两条：一是通过控制蛋白质的结构来直接控制生物的性状；二是通过控制酶的合成来控制代谢过程间接的控制生物的性状。</w:t>
      </w:r>
    </w:p>
    <w:p w:rsidR="002D003C" w:rsidRDefault="00087F0F">
      <w:pPr>
        <w:shd w:val="clear" w:color="auto" w:fill="F2F2F2"/>
        <w:spacing w:line="360" w:lineRule="auto"/>
        <w:jc w:val="left"/>
        <w:textAlignment w:val="center"/>
      </w:pPr>
      <w:r>
        <w:t>【详解】</w:t>
      </w:r>
      <w:r>
        <w:t>A</w:t>
      </w:r>
      <w:r>
        <w:t>、对比</w:t>
      </w:r>
      <w:r>
        <w:t>b</w:t>
      </w:r>
      <w:r>
        <w:t>、</w:t>
      </w:r>
      <w:r>
        <w:t>c</w:t>
      </w:r>
      <w:r>
        <w:t>和</w:t>
      </w:r>
      <w:r>
        <w:t>d</w:t>
      </w:r>
      <w:r>
        <w:t>，基因</w:t>
      </w:r>
      <w:r>
        <w:t>B</w:t>
      </w:r>
      <w:r>
        <w:t>和</w:t>
      </w:r>
      <w:r>
        <w:t>C</w:t>
      </w:r>
      <w:r>
        <w:t>分别控制蛋白</w:t>
      </w:r>
      <w:r>
        <w:t>m</w:t>
      </w:r>
      <w:r>
        <w:t>和</w:t>
      </w:r>
      <w:r>
        <w:t>n</w:t>
      </w:r>
      <w:r>
        <w:t>的合成，</w:t>
      </w:r>
      <w:r>
        <w:t>A</w:t>
      </w:r>
      <w:r>
        <w:t>正确；</w:t>
      </w:r>
    </w:p>
    <w:p w:rsidR="002D003C" w:rsidRDefault="00087F0F">
      <w:pPr>
        <w:shd w:val="clear" w:color="auto" w:fill="F2F2F2"/>
        <w:spacing w:line="360" w:lineRule="auto"/>
        <w:jc w:val="left"/>
        <w:textAlignment w:val="center"/>
      </w:pPr>
      <w:r>
        <w:t>B</w:t>
      </w:r>
      <w:r>
        <w:t>、对比</w:t>
      </w:r>
      <w:r>
        <w:t>a</w:t>
      </w:r>
      <w:r>
        <w:t>、</w:t>
      </w:r>
      <w:r>
        <w:t>b</w:t>
      </w:r>
      <w:r>
        <w:t>、</w:t>
      </w:r>
      <w:r>
        <w:t>c</w:t>
      </w:r>
      <w:r>
        <w:t>和</w:t>
      </w:r>
      <w:r>
        <w:t>d</w:t>
      </w:r>
      <w:r>
        <w:t>，蛋白</w:t>
      </w:r>
      <w:r>
        <w:t>m</w:t>
      </w:r>
      <w:r>
        <w:t>和蛋白</w:t>
      </w:r>
      <w:r>
        <w:t>n</w:t>
      </w:r>
      <w:r>
        <w:t>对植株生长起抑制作用，</w:t>
      </w:r>
      <w:r>
        <w:t>B</w:t>
      </w:r>
      <w:r>
        <w:t>正确；</w:t>
      </w:r>
    </w:p>
    <w:p w:rsidR="002D003C" w:rsidRDefault="00087F0F">
      <w:pPr>
        <w:shd w:val="clear" w:color="auto" w:fill="F2F2F2"/>
        <w:spacing w:line="360" w:lineRule="auto"/>
        <w:jc w:val="left"/>
        <w:textAlignment w:val="center"/>
      </w:pPr>
      <w:r>
        <w:t>C</w:t>
      </w:r>
      <w:r>
        <w:t>、由图可知，基因</w:t>
      </w:r>
      <w:r>
        <w:t>B</w:t>
      </w:r>
      <w:r>
        <w:t>比基因</w:t>
      </w:r>
      <w:r>
        <w:t>C</w:t>
      </w:r>
      <w:r>
        <w:t>对植株生长的抑制更强，</w:t>
      </w:r>
      <w:r>
        <w:t>C</w:t>
      </w:r>
      <w:r>
        <w:t>错误；</w:t>
      </w:r>
    </w:p>
    <w:p w:rsidR="002D003C" w:rsidRDefault="00087F0F">
      <w:pPr>
        <w:shd w:val="clear" w:color="auto" w:fill="F2F2F2"/>
        <w:spacing w:line="360" w:lineRule="auto"/>
        <w:jc w:val="left"/>
        <w:textAlignment w:val="center"/>
      </w:pPr>
      <w:r>
        <w:t>D</w:t>
      </w:r>
      <w:r>
        <w:t>、对比</w:t>
      </w:r>
      <w:r>
        <w:t>a</w:t>
      </w:r>
      <w:r>
        <w:t>和</w:t>
      </w:r>
      <w:r>
        <w:t>b</w:t>
      </w:r>
      <w:r>
        <w:t>，</w:t>
      </w:r>
      <w:r>
        <w:t>A</w:t>
      </w:r>
      <w:r>
        <w:t>突变体含有蛋白</w:t>
      </w:r>
      <w:r>
        <w:t>m</w:t>
      </w:r>
      <w:r>
        <w:t>和</w:t>
      </w:r>
      <w:r>
        <w:t>n</w:t>
      </w:r>
      <w:r>
        <w:t>，野生型没有两种蛋白，基因</w:t>
      </w:r>
      <w:r>
        <w:t>A</w:t>
      </w:r>
      <w:r>
        <w:t>可能促进蛋白</w:t>
      </w:r>
      <w:r>
        <w:t>m</w:t>
      </w:r>
      <w:r>
        <w:t>和蛋白</w:t>
      </w:r>
      <w:r>
        <w:t>n</w:t>
      </w:r>
      <w:r>
        <w:t>的降解，</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34</w:t>
      </w:r>
      <w:r>
        <w:t>．蛞蝓既取食牧草</w:t>
      </w:r>
      <w:r>
        <w:object w:dxaOrig="211" w:dyaOrig="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6c2bb7be2e9410a16502268fd4c67be" style="width:10.35pt;height:10.35pt" o:ole="">
            <v:imagedata r:id="rId26" o:title="eqId76c2bb7be2e9410a16502268fd4c67be"/>
          </v:shape>
          <o:OLEObject Type="Embed" ProgID="Equation.DSMT4" ShapeID="_x0000_i1025" DrawAspect="Content" ObjectID="_1779021716" r:id="rId27"/>
        </w:object>
      </w:r>
      <w:r>
        <w:t>也取食牧草</w:t>
      </w:r>
      <w:r>
        <w:object w:dxaOrig="214" w:dyaOrig="226">
          <v:shape id="_x0000_i1026" type="#_x0000_t75" alt="eqIdc14c6709d2a04863cacdee618b20613e" style="width:10.95pt;height:11.5pt" o:ole="">
            <v:imagedata r:id="rId28" o:title="eqIdc14c6709d2a04863cacdee618b20613e"/>
          </v:shape>
          <o:OLEObject Type="Embed" ProgID="Equation.DSMT4" ShapeID="_x0000_i1026" DrawAspect="Content" ObjectID="_1779021717" r:id="rId29"/>
        </w:object>
      </w:r>
      <w:r>
        <w:t>。为研究牧草间的竞争和蛞蝓的捕食对牧草</w:t>
      </w:r>
      <w:r>
        <w:object w:dxaOrig="211" w:dyaOrig="211">
          <v:shape id="_x0000_i1027" type="#_x0000_t75" alt="eqId76c2bb7be2e9410a16502268fd4c67be" style="width:10.35pt;height:10.35pt" o:ole="">
            <v:imagedata r:id="rId26" o:title="eqId76c2bb7be2e9410a16502268fd4c67be"/>
          </v:shape>
          <o:OLEObject Type="Embed" ProgID="Equation.DSMT4" ShapeID="_x0000_i1027" DrawAspect="Content" ObjectID="_1779021718" r:id="rId30"/>
        </w:object>
      </w:r>
      <w:r>
        <w:t>存活的影响，生态学家在牧场内选择多个样方进行实验，实验处理及结果如下图所示。据此作出的分析，合理的是（</w:t>
      </w:r>
      <w:r>
        <w:rPr>
          <w:rFonts w:eastAsia="Times New Roman"/>
          <w:kern w:val="0"/>
          <w:sz w:val="24"/>
          <w:szCs w:val="24"/>
        </w:rPr>
        <w:t>    </w:t>
      </w:r>
      <w:r>
        <w:t>）</w:t>
      </w:r>
    </w:p>
    <w:p w:rsidR="002D003C" w:rsidRDefault="00087F0F">
      <w:pPr>
        <w:spacing w:line="360" w:lineRule="auto"/>
        <w:jc w:val="left"/>
        <w:textAlignment w:val="center"/>
      </w:pPr>
      <w:r>
        <w:rPr>
          <w:rFonts w:eastAsia="Times New Roman"/>
          <w:noProof/>
          <w:kern w:val="0"/>
          <w:sz w:val="24"/>
          <w:szCs w:val="24"/>
        </w:rPr>
        <w:drawing>
          <wp:inline distT="0" distB="0" distL="0" distR="0">
            <wp:extent cx="5038725" cy="2219325"/>
            <wp:effectExtent l="0" t="0" r="0" b="0"/>
            <wp:docPr id="100041" name="图片 100041" descr="@@@60bb267e-d90f-406b-9348-d821ff20b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1"/>
                    <a:stretch>
                      <a:fillRect/>
                    </a:stretch>
                  </pic:blipFill>
                  <pic:spPr>
                    <a:xfrm>
                      <a:off x="0" y="0"/>
                      <a:ext cx="5038725" cy="2219325"/>
                    </a:xfrm>
                    <a:prstGeom prst="rect">
                      <a:avLst/>
                    </a:prstGeom>
                  </pic:spPr>
                </pic:pic>
              </a:graphicData>
            </a:graphic>
          </wp:inline>
        </w:drawing>
      </w:r>
    </w:p>
    <w:p w:rsidR="002D003C" w:rsidRDefault="00087F0F">
      <w:pPr>
        <w:spacing w:line="360" w:lineRule="auto"/>
        <w:ind w:left="380"/>
        <w:jc w:val="left"/>
        <w:textAlignment w:val="center"/>
      </w:pPr>
      <w:r>
        <w:t>A</w:t>
      </w:r>
      <w:r>
        <w:t>．该牧场的群落仅包括牧草</w:t>
      </w:r>
      <w:r>
        <w:object w:dxaOrig="211" w:dyaOrig="211">
          <v:shape id="_x0000_i1028" type="#_x0000_t75" alt="eqId76c2bb7be2e9410a16502268fd4c67be" style="width:10.35pt;height:10.35pt" o:ole="">
            <v:imagedata r:id="rId26" o:title="eqId76c2bb7be2e9410a16502268fd4c67be"/>
          </v:shape>
          <o:OLEObject Type="Embed" ProgID="Equation.DSMT4" ShapeID="_x0000_i1028" DrawAspect="Content" ObjectID="_1779021719" r:id="rId32"/>
        </w:object>
      </w:r>
      <w:r>
        <w:t>、</w:t>
      </w:r>
      <w:r>
        <w:object w:dxaOrig="214" w:dyaOrig="226">
          <v:shape id="_x0000_i1029" type="#_x0000_t75" alt="eqIdc14c6709d2a04863cacdee618b20613e" style="width:10.95pt;height:11.5pt" o:ole="">
            <v:imagedata r:id="rId28" o:title="eqIdc14c6709d2a04863cacdee618b20613e"/>
          </v:shape>
          <o:OLEObject Type="Embed" ProgID="Equation.DSMT4" ShapeID="_x0000_i1029" DrawAspect="Content" ObjectID="_1779021720" r:id="rId33"/>
        </w:object>
      </w:r>
      <w:r>
        <w:t>和蛞蝓三种生物</w:t>
      </w:r>
    </w:p>
    <w:p w:rsidR="002D003C" w:rsidRDefault="00087F0F">
      <w:pPr>
        <w:spacing w:line="360" w:lineRule="auto"/>
        <w:ind w:left="380"/>
        <w:jc w:val="left"/>
        <w:textAlignment w:val="center"/>
      </w:pPr>
      <w:r>
        <w:t>B</w:t>
      </w:r>
      <w:r>
        <w:t>．应选取牧草生长状况差异较大的不同样方进行实验</w:t>
      </w:r>
    </w:p>
    <w:p w:rsidR="002D003C" w:rsidRDefault="00087F0F">
      <w:pPr>
        <w:spacing w:line="360" w:lineRule="auto"/>
        <w:ind w:left="380"/>
        <w:jc w:val="left"/>
        <w:textAlignment w:val="center"/>
      </w:pPr>
      <w:r>
        <w:t>C</w:t>
      </w:r>
      <w:r>
        <w:t>．没有蛞蝓捕食条件下，竞争对牧草</w:t>
      </w:r>
      <w:r>
        <w:object w:dxaOrig="211" w:dyaOrig="211">
          <v:shape id="_x0000_i1030" type="#_x0000_t75" alt="eqId76c2bb7be2e9410a16502268fd4c67be" style="width:10.35pt;height:10.35pt" o:ole="">
            <v:imagedata r:id="rId26" o:title="eqId76c2bb7be2e9410a16502268fd4c67be"/>
          </v:shape>
          <o:OLEObject Type="Embed" ProgID="Equation.DSMT4" ShapeID="_x0000_i1030" DrawAspect="Content" ObjectID="_1779021721" r:id="rId34"/>
        </w:object>
      </w:r>
      <w:r>
        <w:t>存活影响显著</w:t>
      </w:r>
    </w:p>
    <w:p w:rsidR="002D003C" w:rsidRDefault="00087F0F">
      <w:pPr>
        <w:spacing w:line="360" w:lineRule="auto"/>
        <w:ind w:left="380"/>
        <w:jc w:val="left"/>
        <w:textAlignment w:val="center"/>
      </w:pPr>
      <w:r>
        <w:t>D</w:t>
      </w:r>
      <w:r>
        <w:t>．去除样方中的牧草</w:t>
      </w:r>
      <w:r>
        <w:object w:dxaOrig="214" w:dyaOrig="226">
          <v:shape id="_x0000_i1031" type="#_x0000_t75" alt="eqIdc14c6709d2a04863cacdee618b20613e" style="width:10.95pt;height:11.5pt" o:ole="">
            <v:imagedata r:id="rId28" o:title="eqIdc14c6709d2a04863cacdee618b20613e"/>
          </v:shape>
          <o:OLEObject Type="Embed" ProgID="Equation.DSMT4" ShapeID="_x0000_i1031" DrawAspect="Content" ObjectID="_1779021722" r:id="rId35"/>
        </w:object>
      </w:r>
      <w:r>
        <w:t>减少了蛞蝓对牧草</w:t>
      </w:r>
      <w:r>
        <w:object w:dxaOrig="211" w:dyaOrig="211">
          <v:shape id="_x0000_i1032" type="#_x0000_t75" alt="eqId76c2bb7be2e9410a16502268fd4c67be" style="width:10.35pt;height:10.35pt" o:ole="">
            <v:imagedata r:id="rId26" o:title="eqId76c2bb7be2e9410a16502268fd4c67be"/>
          </v:shape>
          <o:OLEObject Type="Embed" ProgID="Equation.DSMT4" ShapeID="_x0000_i1032" DrawAspect="Content" ObjectID="_1779021723" r:id="rId36"/>
        </w:object>
      </w:r>
      <w:r>
        <w:t>的取食</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在相同时间聚集在一定地域中各种生物种群的集合，叫作生物群落；样方法是估算种群密度常用的方法，适用于植物和活动范围小活动能力弱的动物，取样的关键是要做到随机取样，不能掺入主观因素，可用五点取样法和等距取样法。</w:t>
      </w:r>
    </w:p>
    <w:p w:rsidR="002D003C" w:rsidRDefault="00087F0F">
      <w:pPr>
        <w:shd w:val="clear" w:color="auto" w:fill="F2F2F2"/>
        <w:spacing w:line="360" w:lineRule="auto"/>
        <w:jc w:val="left"/>
        <w:textAlignment w:val="center"/>
      </w:pPr>
      <w:r>
        <w:t>【详解】</w:t>
      </w:r>
      <w:r>
        <w:t>A</w:t>
      </w:r>
      <w:r>
        <w:t>、在相同时间聚集在一定地域中各种生物种群的集合，叫作生物群落，该牧场的群落包括牧草</w:t>
      </w:r>
      <w:r>
        <w:t xml:space="preserve">A </w:t>
      </w:r>
      <w:r>
        <w:t>、</w:t>
      </w:r>
      <w:r>
        <w:t xml:space="preserve">B </w:t>
      </w:r>
      <w:r>
        <w:t>和蛞蝓等多种生物，</w:t>
      </w:r>
      <w:r>
        <w:t xml:space="preserve"> A</w:t>
      </w:r>
      <w:r>
        <w:t>错误；</w:t>
      </w:r>
    </w:p>
    <w:p w:rsidR="002D003C" w:rsidRDefault="00087F0F">
      <w:pPr>
        <w:shd w:val="clear" w:color="auto" w:fill="F2F2F2"/>
        <w:spacing w:line="360" w:lineRule="auto"/>
        <w:jc w:val="left"/>
        <w:textAlignment w:val="center"/>
      </w:pPr>
      <w:r>
        <w:t xml:space="preserve">B </w:t>
      </w:r>
      <w:r>
        <w:t>、样方法调查种群密度，在选取样方时应做到随机取样，避免主观因观影响实验结果的准确，</w:t>
      </w:r>
      <w:r>
        <w:t xml:space="preserve"> B</w:t>
      </w:r>
      <w:r>
        <w:t>错误；</w:t>
      </w:r>
      <w:r>
        <w:t xml:space="preserve"> </w:t>
      </w:r>
    </w:p>
    <w:p w:rsidR="002D003C" w:rsidRDefault="00087F0F">
      <w:pPr>
        <w:shd w:val="clear" w:color="auto" w:fill="F2F2F2"/>
        <w:spacing w:line="360" w:lineRule="auto"/>
        <w:jc w:val="left"/>
        <w:textAlignment w:val="center"/>
      </w:pPr>
      <w:r>
        <w:t>C</w:t>
      </w:r>
      <w:r>
        <w:t>、分析图中曲线可知，没有蛞蝓捕食条件下（有隔离网），去除牧草</w:t>
      </w:r>
      <w:r>
        <w:t>B</w:t>
      </w:r>
      <w:r>
        <w:t>对牧草</w:t>
      </w:r>
      <w:r>
        <w:t>A</w:t>
      </w:r>
      <w:r>
        <w:t>的数量影响不大，故没有捕食的条件下，竞争对牧草</w:t>
      </w:r>
      <w:r>
        <w:t xml:space="preserve"> A</w:t>
      </w:r>
      <w:r>
        <w:t>存活影响不显著，</w:t>
      </w:r>
      <w:r>
        <w:t xml:space="preserve"> C</w:t>
      </w:r>
      <w:r>
        <w:t>错误；</w:t>
      </w:r>
    </w:p>
    <w:p w:rsidR="002D003C" w:rsidRDefault="00087F0F">
      <w:pPr>
        <w:shd w:val="clear" w:color="auto" w:fill="F2F2F2"/>
        <w:spacing w:line="360" w:lineRule="auto"/>
        <w:jc w:val="left"/>
        <w:textAlignment w:val="center"/>
      </w:pPr>
      <w:r>
        <w:t xml:space="preserve">D </w:t>
      </w:r>
      <w:r>
        <w:t>、分析图中曲线可知，在有蛞蝓捕食的情况下，去除样方中的牧草</w:t>
      </w:r>
      <w:r>
        <w:t xml:space="preserve">B </w:t>
      </w:r>
      <w:r>
        <w:t>，</w:t>
      </w:r>
      <w:r>
        <w:t>A</w:t>
      </w:r>
      <w:r>
        <w:t>的种群数量大幅增多，故可推测，去除牧草</w:t>
      </w:r>
      <w:r>
        <w:t>B</w:t>
      </w:r>
      <w:r>
        <w:t>减少了蛞蝓对牧草</w:t>
      </w:r>
      <w:r>
        <w:t xml:space="preserve"> A</w:t>
      </w:r>
      <w:r>
        <w:t>的取食，</w:t>
      </w:r>
      <w:r>
        <w:t xml:space="preserve"> D</w:t>
      </w:r>
      <w:r>
        <w:t>正确。</w:t>
      </w:r>
      <w:r>
        <w:t xml:space="preserve"> </w:t>
      </w:r>
    </w:p>
    <w:p w:rsidR="002D003C" w:rsidRDefault="00087F0F">
      <w:pPr>
        <w:shd w:val="clear" w:color="auto" w:fill="F2F2F2"/>
        <w:spacing w:line="360" w:lineRule="auto"/>
        <w:jc w:val="left"/>
        <w:textAlignment w:val="center"/>
      </w:pPr>
      <w:r>
        <w:t>故选</w:t>
      </w:r>
      <w:r>
        <w:t xml:space="preserve">D </w:t>
      </w:r>
      <w:r>
        <w:t>。</w:t>
      </w:r>
    </w:p>
    <w:p w:rsidR="002D003C" w:rsidRDefault="00087F0F">
      <w:pPr>
        <w:spacing w:line="360" w:lineRule="auto"/>
        <w:jc w:val="left"/>
        <w:textAlignment w:val="center"/>
      </w:pPr>
      <w:r>
        <w:t>35</w:t>
      </w:r>
      <w:r>
        <w:t>．西北牡丹在白色花瓣基部呈现色斑，极具观赏价值。研究发现，紫色色斑内会积累花色素苷。</w:t>
      </w:r>
      <w:r>
        <w:t>PrF3H</w:t>
      </w:r>
      <w:r>
        <w:t>基因控制花色素苷合成途径中关键酶的合成。如图，分别提取花瓣紫色和白色部位的</w:t>
      </w:r>
      <w:r>
        <w:t>DNA</w:t>
      </w:r>
      <w:r>
        <w:t>，经不同处理后</w:t>
      </w:r>
      <w:r>
        <w:t>PCR</w:t>
      </w:r>
      <w:r>
        <w:t>扩增</w:t>
      </w:r>
      <w:r>
        <w:t>PrF3H</w:t>
      </w:r>
      <w:r>
        <w:t>基因的启动子区域，电泳检测扩增产物。分析实验结果可以得出的结论是（　　）</w:t>
      </w:r>
    </w:p>
    <w:p w:rsidR="002D003C" w:rsidRDefault="00087F0F">
      <w:pPr>
        <w:spacing w:line="360" w:lineRule="auto"/>
        <w:jc w:val="left"/>
        <w:textAlignment w:val="center"/>
      </w:pPr>
      <w:r>
        <w:rPr>
          <w:rFonts w:eastAsia="Times New Roman"/>
          <w:noProof/>
          <w:kern w:val="0"/>
          <w:sz w:val="24"/>
          <w:szCs w:val="24"/>
        </w:rPr>
        <w:drawing>
          <wp:inline distT="0" distB="0" distL="0" distR="0">
            <wp:extent cx="4981575" cy="819150"/>
            <wp:effectExtent l="0" t="0" r="0" b="0"/>
            <wp:docPr id="100043" name="图片 100043" descr="@@@e2fb0ff0-8fab-4540-8202-2ab5235c1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7"/>
                    <a:stretch>
                      <a:fillRect/>
                    </a:stretch>
                  </pic:blipFill>
                  <pic:spPr>
                    <a:xfrm>
                      <a:off x="0" y="0"/>
                      <a:ext cx="4981575" cy="819150"/>
                    </a:xfrm>
                    <a:prstGeom prst="rect">
                      <a:avLst/>
                    </a:prstGeom>
                  </pic:spPr>
                </pic:pic>
              </a:graphicData>
            </a:graphic>
          </wp:inline>
        </w:drawing>
      </w:r>
    </w:p>
    <w:p w:rsidR="002D003C" w:rsidRDefault="00087F0F">
      <w:pPr>
        <w:spacing w:line="360" w:lineRule="auto"/>
        <w:ind w:left="380"/>
        <w:jc w:val="left"/>
        <w:textAlignment w:val="center"/>
      </w:pPr>
      <w:r>
        <w:t>A</w:t>
      </w:r>
      <w:r>
        <w:t>．花瓣紫色与白色部位</w:t>
      </w:r>
      <w:r>
        <w:t>PrF3H</w:t>
      </w:r>
      <w:r>
        <w:t>基因的碱基序列存在差异</w:t>
      </w:r>
    </w:p>
    <w:p w:rsidR="002D003C" w:rsidRDefault="00087F0F">
      <w:pPr>
        <w:spacing w:line="360" w:lineRule="auto"/>
        <w:ind w:left="380"/>
        <w:jc w:val="left"/>
        <w:textAlignment w:val="center"/>
      </w:pPr>
      <w:r>
        <w:t>B</w:t>
      </w:r>
      <w:r>
        <w:t>．白色部位</w:t>
      </w:r>
      <w:r>
        <w:t>PrF3H</w:t>
      </w:r>
      <w:r>
        <w:t>基因启动子甲基化程度高于紫色部位</w:t>
      </w:r>
    </w:p>
    <w:p w:rsidR="002D003C" w:rsidRDefault="00087F0F">
      <w:pPr>
        <w:spacing w:line="360" w:lineRule="auto"/>
        <w:ind w:left="380"/>
        <w:jc w:val="left"/>
        <w:textAlignment w:val="center"/>
      </w:pPr>
      <w:r>
        <w:t>C</w:t>
      </w:r>
      <w:r>
        <w:t>．</w:t>
      </w:r>
      <w:r>
        <w:t>PrF3H</w:t>
      </w:r>
      <w:r>
        <w:t>基因启动子甲基化程度高有利于花色素苷合成</w:t>
      </w:r>
    </w:p>
    <w:p w:rsidR="002D003C" w:rsidRDefault="00087F0F">
      <w:pPr>
        <w:spacing w:line="360" w:lineRule="auto"/>
        <w:ind w:left="380"/>
        <w:jc w:val="left"/>
        <w:textAlignment w:val="center"/>
      </w:pPr>
      <w:r>
        <w:t>D</w:t>
      </w:r>
      <w:r>
        <w:t>．启动子甲基化可调控基因表达说明性状并非由基因控制</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【分析】生物的性状由基因决定，还受环境条件的影响，是生物的基因和环境共同作用的结果，即表现型</w:t>
      </w:r>
      <w:r>
        <w:t>=</w:t>
      </w:r>
      <w:r>
        <w:t>基因型</w:t>
      </w:r>
      <w:r>
        <w:t>+</w:t>
      </w:r>
      <w:r>
        <w:t>环境条件。</w:t>
      </w:r>
    </w:p>
    <w:p w:rsidR="002D003C" w:rsidRDefault="00087F0F">
      <w:pPr>
        <w:shd w:val="clear" w:color="auto" w:fill="F2F2F2"/>
        <w:spacing w:line="360" w:lineRule="auto"/>
        <w:jc w:val="left"/>
        <w:textAlignment w:val="center"/>
      </w:pPr>
      <w:r>
        <w:t>【详解】</w:t>
      </w:r>
      <w:r>
        <w:t>A</w:t>
      </w:r>
      <w:r>
        <w:t>、紫色部位和白色部位</w:t>
      </w:r>
      <w:r>
        <w:t>PrF3H</w:t>
      </w:r>
      <w:r>
        <w:t>的碱基序列相同，只是甲基化程度不同，</w:t>
      </w:r>
      <w:r>
        <w:t>A</w:t>
      </w:r>
      <w:r>
        <w:t>错误；</w:t>
      </w:r>
    </w:p>
    <w:p w:rsidR="002D003C" w:rsidRDefault="00087F0F">
      <w:pPr>
        <w:shd w:val="clear" w:color="auto" w:fill="F2F2F2"/>
        <w:spacing w:line="360" w:lineRule="auto"/>
        <w:jc w:val="left"/>
        <w:textAlignment w:val="center"/>
      </w:pPr>
      <w:r>
        <w:t>B</w:t>
      </w:r>
      <w:r>
        <w:t>、根据电泳结构白色部位加入</w:t>
      </w:r>
      <w:r>
        <w:t>McrBC</w:t>
      </w:r>
      <w:r>
        <w:t>后没有出现电泳条带，而</w:t>
      </w:r>
      <w:r>
        <w:t>McrBC</w:t>
      </w:r>
      <w:r>
        <w:t>只能切割</w:t>
      </w:r>
      <w:r>
        <w:t>DNA</w:t>
      </w:r>
      <w:r>
        <w:t>的甲基化区域，说明白色区域的启动子甲基化程度高，</w:t>
      </w:r>
      <w:r>
        <w:t>B</w:t>
      </w:r>
      <w:r>
        <w:t>正确；</w:t>
      </w:r>
    </w:p>
    <w:p w:rsidR="002D003C" w:rsidRDefault="00087F0F">
      <w:pPr>
        <w:shd w:val="clear" w:color="auto" w:fill="F2F2F2"/>
        <w:spacing w:line="360" w:lineRule="auto"/>
        <w:jc w:val="left"/>
        <w:textAlignment w:val="center"/>
      </w:pPr>
      <w:r>
        <w:t>C</w:t>
      </w:r>
      <w:r>
        <w:t>、白色部位</w:t>
      </w:r>
      <w:r>
        <w:t>PrF3H</w:t>
      </w:r>
      <w:r>
        <w:t>基因启动子甲基化程度高，而色色素表达少，因此可以推测</w:t>
      </w:r>
      <w:r>
        <w:t>PrF3H</w:t>
      </w:r>
      <w:r>
        <w:t>基因启动子甲基化程度高不利于花色素苷合成，</w:t>
      </w:r>
      <w:r>
        <w:t>C</w:t>
      </w:r>
      <w:r>
        <w:t>错误；</w:t>
      </w:r>
    </w:p>
    <w:p w:rsidR="002D003C" w:rsidRDefault="00087F0F">
      <w:pPr>
        <w:shd w:val="clear" w:color="auto" w:fill="F2F2F2"/>
        <w:spacing w:line="360" w:lineRule="auto"/>
        <w:jc w:val="left"/>
        <w:textAlignment w:val="center"/>
      </w:pPr>
      <w:r>
        <w:t>D</w:t>
      </w:r>
      <w:r>
        <w:t>、启动子甲基化属于表观遗传，说明生物性状是由基因决定的，</w:t>
      </w:r>
      <w:r>
        <w:t>D</w:t>
      </w:r>
      <w:r>
        <w:t>错误。</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36</w:t>
      </w:r>
      <w:r>
        <w:t>．</w:t>
      </w:r>
      <w:r>
        <w:t>B</w:t>
      </w:r>
      <w:r>
        <w:t>基因存在于水稻基因组中，仅在体细胞和精子中正常表达，在卵细胞中不转录。为研究</w:t>
      </w:r>
      <w:r>
        <w:t>B</w:t>
      </w:r>
      <w:r>
        <w:t>基因表达对卵细胞的影响，设计了如下实验来获取能够在卵细胞中表达</w:t>
      </w:r>
      <w:r>
        <w:t>B</w:t>
      </w:r>
      <w:r>
        <w:t>基因的转基因植株。</w:t>
      </w:r>
    </w:p>
    <w:p w:rsidR="002D003C" w:rsidRDefault="00087F0F">
      <w:pPr>
        <w:spacing w:line="360" w:lineRule="auto"/>
        <w:textAlignment w:val="center"/>
      </w:pPr>
      <w:r>
        <w:rPr>
          <w:rFonts w:eastAsia="Times New Roman"/>
          <w:noProof/>
          <w:kern w:val="0"/>
          <w:sz w:val="24"/>
          <w:szCs w:val="24"/>
        </w:rPr>
        <w:drawing>
          <wp:inline distT="0" distB="0" distL="0" distR="0">
            <wp:extent cx="4352925" cy="1533525"/>
            <wp:effectExtent l="0" t="0" r="0" b="0"/>
            <wp:docPr id="100045" name="图片 100045" descr="@@@4f920f2a-96de-4bbc-83ee-58dac88da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8"/>
                    <a:stretch>
                      <a:fillRect/>
                    </a:stretch>
                  </pic:blipFill>
                  <pic:spPr>
                    <a:xfrm>
                      <a:off x="0" y="0"/>
                      <a:ext cx="4352925" cy="1533525"/>
                    </a:xfrm>
                    <a:prstGeom prst="rect">
                      <a:avLst/>
                    </a:prstGeom>
                  </pic:spPr>
                </pic:pic>
              </a:graphicData>
            </a:graphic>
          </wp:inline>
        </w:drawing>
      </w:r>
    </w:p>
    <w:p w:rsidR="002D003C" w:rsidRDefault="00087F0F">
      <w:pPr>
        <w:spacing w:line="360" w:lineRule="auto"/>
        <w:jc w:val="left"/>
        <w:textAlignment w:val="center"/>
      </w:pPr>
      <w:r>
        <w:t>注：启动子</w:t>
      </w:r>
      <w:r>
        <w:t>*</w:t>
      </w:r>
      <w:r>
        <w:t>指可在水稻卵细胞中启动转录的启动子；</w:t>
      </w:r>
      <w:r>
        <w:t>Luc</w:t>
      </w:r>
      <w:r>
        <w:t>基因表达的荧光素酶能催化荧光素产生荧光</w:t>
      </w:r>
    </w:p>
    <w:p w:rsidR="002D003C" w:rsidRDefault="00087F0F">
      <w:pPr>
        <w:spacing w:line="360" w:lineRule="auto"/>
        <w:jc w:val="left"/>
        <w:textAlignment w:val="center"/>
      </w:pPr>
      <w:r>
        <w:t>下列关于该实验的叙述，不正确的是（　　）</w:t>
      </w:r>
    </w:p>
    <w:p w:rsidR="002D003C" w:rsidRDefault="00087F0F">
      <w:pPr>
        <w:spacing w:line="360" w:lineRule="auto"/>
        <w:ind w:left="380"/>
        <w:jc w:val="left"/>
        <w:textAlignment w:val="center"/>
      </w:pPr>
      <w:r>
        <w:t>A</w:t>
      </w:r>
      <w:r>
        <w:t>．</w:t>
      </w:r>
      <w:r>
        <w:t>B</w:t>
      </w:r>
      <w:r>
        <w:t>基因在水稻卵细胞中不转录，可能是</w:t>
      </w:r>
      <w:r>
        <w:t>B</w:t>
      </w:r>
      <w:r>
        <w:t>基因的启动子在卵细胞中无法启动转录</w:t>
      </w:r>
    </w:p>
    <w:p w:rsidR="002D003C" w:rsidRDefault="00087F0F">
      <w:pPr>
        <w:spacing w:line="360" w:lineRule="auto"/>
        <w:ind w:left="380"/>
        <w:jc w:val="left"/>
        <w:textAlignment w:val="center"/>
      </w:pPr>
      <w:r>
        <w:t>B</w:t>
      </w:r>
      <w:r>
        <w:t>．可从水稻体细胞和精子中提取</w:t>
      </w:r>
      <w:r>
        <w:t>RNA</w:t>
      </w:r>
      <w:r>
        <w:t>合成</w:t>
      </w:r>
      <w:r>
        <w:t>cDNA</w:t>
      </w:r>
      <w:r>
        <w:t>来获得</w:t>
      </w:r>
      <w:r>
        <w:t>B</w:t>
      </w:r>
      <w:r>
        <w:t>基因中编码蛋白的序列</w:t>
      </w:r>
    </w:p>
    <w:p w:rsidR="002D003C" w:rsidRDefault="00087F0F">
      <w:pPr>
        <w:spacing w:line="360" w:lineRule="auto"/>
        <w:ind w:left="380"/>
        <w:jc w:val="left"/>
        <w:textAlignment w:val="center"/>
      </w:pPr>
      <w:r>
        <w:t>C</w:t>
      </w:r>
      <w:r>
        <w:t>．在鉴定和筛选转基因植株时，可以检测加入荧光素的该植株卵细胞中是否发出荧光</w:t>
      </w:r>
    </w:p>
    <w:p w:rsidR="002D003C" w:rsidRDefault="00087F0F">
      <w:pPr>
        <w:spacing w:line="360" w:lineRule="auto"/>
        <w:ind w:left="380"/>
        <w:jc w:val="left"/>
        <w:textAlignment w:val="center"/>
      </w:pPr>
      <w:r>
        <w:t>D</w:t>
      </w:r>
      <w:r>
        <w:t>．过程</w:t>
      </w:r>
      <w:r>
        <w:t>②</w:t>
      </w:r>
      <w:r>
        <w:t>在培养基中应加入卡那霉素以检测</w:t>
      </w:r>
      <w:r>
        <w:t>T-DNA</w:t>
      </w:r>
      <w:r>
        <w:t>是否整合到水稻细胞染色体</w:t>
      </w:r>
      <w:r>
        <w:t>DNA</w:t>
      </w:r>
      <w:r>
        <w:t>上</w:t>
      </w:r>
    </w:p>
    <w:p w:rsidR="002D003C" w:rsidRDefault="00087F0F">
      <w:pPr>
        <w:shd w:val="clear" w:color="auto" w:fill="F2F2F2"/>
        <w:spacing w:line="360" w:lineRule="auto"/>
        <w:jc w:val="left"/>
        <w:textAlignment w:val="center"/>
      </w:pPr>
      <w:r>
        <w:t>【答案】</w:t>
      </w:r>
      <w:r>
        <w:t>D</w:t>
      </w:r>
    </w:p>
    <w:p w:rsidR="002D003C" w:rsidRDefault="00087F0F">
      <w:pPr>
        <w:shd w:val="clear" w:color="auto" w:fill="F2F2F2"/>
        <w:spacing w:line="360" w:lineRule="auto"/>
        <w:jc w:val="left"/>
        <w:textAlignment w:val="center"/>
      </w:pPr>
      <w:r>
        <w:t>【分析】基因工程技术的基本步骤：（</w:t>
      </w:r>
      <w:r>
        <w:t>1</w:t>
      </w:r>
      <w:r>
        <w:t>）目的基因的获取：方法有从基因文库中获取、利用</w:t>
      </w:r>
      <w:r>
        <w:t>PCR</w:t>
      </w:r>
      <w:r>
        <w:t>技术扩增和人工合成。（</w:t>
      </w:r>
      <w:r>
        <w:t>2</w:t>
      </w:r>
      <w:r>
        <w:t>）基因表达载体的构建：是基因工程的核心步骤，基因表达载体包括目的基因、启动子、终止子和标记基因等。（</w:t>
      </w:r>
      <w:r>
        <w:t>3</w:t>
      </w:r>
      <w:r>
        <w:t>）将目的基因导入受体细胞：根据受体细胞不同，导入的方法也不一样。（</w:t>
      </w:r>
      <w:r>
        <w:t>4</w:t>
      </w:r>
      <w:r>
        <w:t>）目的基因的检测与鉴定。</w:t>
      </w:r>
    </w:p>
    <w:p w:rsidR="002D003C" w:rsidRDefault="00087F0F">
      <w:pPr>
        <w:shd w:val="clear" w:color="auto" w:fill="F2F2F2"/>
        <w:spacing w:line="360" w:lineRule="auto"/>
        <w:jc w:val="left"/>
        <w:textAlignment w:val="center"/>
      </w:pPr>
      <w:r>
        <w:t>【详解】</w:t>
      </w:r>
      <w:r>
        <w:t>A</w:t>
      </w:r>
      <w:r>
        <w:t>、启动子是与</w:t>
      </w:r>
      <w:r>
        <w:t>RNA</w:t>
      </w:r>
      <w:r>
        <w:t>聚合酶结合并能起始</w:t>
      </w:r>
      <w:r>
        <w:t>mRNA</w:t>
      </w:r>
      <w:r>
        <w:t>合成的序列，所以</w:t>
      </w:r>
      <w:r>
        <w:t>B</w:t>
      </w:r>
      <w:r>
        <w:t>基因在水稻卵细胞中不能转录，可能是</w:t>
      </w:r>
      <w:r>
        <w:t>B</w:t>
      </w:r>
      <w:r>
        <w:t>基因的启动子在卵细胞中无法启动转录，</w:t>
      </w:r>
      <w:r>
        <w:t>A</w:t>
      </w:r>
      <w:r>
        <w:t>正确；</w:t>
      </w:r>
    </w:p>
    <w:p w:rsidR="002D003C" w:rsidRDefault="00087F0F">
      <w:pPr>
        <w:shd w:val="clear" w:color="auto" w:fill="F2F2F2"/>
        <w:spacing w:line="360" w:lineRule="auto"/>
        <w:jc w:val="left"/>
        <w:textAlignment w:val="center"/>
      </w:pPr>
      <w:r>
        <w:t>B</w:t>
      </w:r>
      <w:r>
        <w:t>、目的基因获取途径之一就是从</w:t>
      </w:r>
      <w:r>
        <w:t>cDNA</w:t>
      </w:r>
      <w:r>
        <w:t>文库中获得，故</w:t>
      </w:r>
      <w:r>
        <w:t>可从水稻体细胞和精子中提取</w:t>
      </w:r>
      <w:r>
        <w:t>RNA</w:t>
      </w:r>
      <w:r>
        <w:t>合成</w:t>
      </w:r>
      <w:r>
        <w:t>cDNA</w:t>
      </w:r>
      <w:r>
        <w:t>来获得</w:t>
      </w:r>
      <w:r>
        <w:t>B</w:t>
      </w:r>
      <w:r>
        <w:t>基因中编码蛋白的序列，</w:t>
      </w:r>
      <w:r>
        <w:t>B</w:t>
      </w:r>
      <w:r>
        <w:t>正确；</w:t>
      </w:r>
    </w:p>
    <w:p w:rsidR="002D003C" w:rsidRDefault="00087F0F">
      <w:pPr>
        <w:shd w:val="clear" w:color="auto" w:fill="F2F2F2"/>
        <w:spacing w:line="360" w:lineRule="auto"/>
        <w:jc w:val="left"/>
        <w:textAlignment w:val="center"/>
      </w:pPr>
      <w:r>
        <w:t>C</w:t>
      </w:r>
      <w:r>
        <w:t>、由于基因表达载体上有</w:t>
      </w:r>
      <w:r>
        <w:t>Luc</w:t>
      </w:r>
      <w:r>
        <w:t>基因，其表达的荧光素酶能催化荧光素产生荧光，所以在鉴定和筛选转基因植株时，可以检测加入荧光素的该植株卵细胞中是否发出荧光，</w:t>
      </w:r>
      <w:r>
        <w:t>C</w:t>
      </w:r>
      <w:r>
        <w:t>正确；</w:t>
      </w:r>
    </w:p>
    <w:p w:rsidR="002D003C" w:rsidRDefault="00087F0F">
      <w:pPr>
        <w:shd w:val="clear" w:color="auto" w:fill="F2F2F2"/>
        <w:spacing w:line="360" w:lineRule="auto"/>
        <w:jc w:val="left"/>
        <w:textAlignment w:val="center"/>
      </w:pPr>
      <w:r>
        <w:t>D</w:t>
      </w:r>
      <w:r>
        <w:t>、检测</w:t>
      </w:r>
      <w:r>
        <w:t>T-DNA</w:t>
      </w:r>
      <w:r>
        <w:t>是否整合到水稻细胞染色体</w:t>
      </w:r>
      <w:r>
        <w:t>DNA</w:t>
      </w:r>
      <w:r>
        <w:t>上，应该用</w:t>
      </w:r>
      <w:r>
        <w:t>DNA</w:t>
      </w:r>
      <w:r>
        <w:t>分子杂交法，</w:t>
      </w:r>
      <w:r>
        <w:t>D</w:t>
      </w:r>
      <w:r>
        <w:t>错误。</w:t>
      </w:r>
    </w:p>
    <w:p w:rsidR="002D003C" w:rsidRDefault="00087F0F">
      <w:pPr>
        <w:shd w:val="clear" w:color="auto" w:fill="F2F2F2"/>
        <w:spacing w:line="360" w:lineRule="auto"/>
        <w:jc w:val="left"/>
        <w:textAlignment w:val="center"/>
      </w:pPr>
      <w:r>
        <w:t>故选</w:t>
      </w:r>
      <w:r>
        <w:t>D</w:t>
      </w:r>
      <w:r>
        <w:t>。</w:t>
      </w:r>
    </w:p>
    <w:p w:rsidR="002D003C" w:rsidRDefault="00087F0F">
      <w:pPr>
        <w:spacing w:line="360" w:lineRule="auto"/>
        <w:jc w:val="left"/>
        <w:textAlignment w:val="center"/>
      </w:pPr>
      <w:r>
        <w:t>37</w:t>
      </w:r>
      <w:r>
        <w:t>．图为构建苘麻抗除草剂基因</w:t>
      </w:r>
      <w:r>
        <w:t>A</w:t>
      </w:r>
      <w:r>
        <w:t>重组质粒的技术流程，其中</w:t>
      </w:r>
      <w:r>
        <w:t>NptⅡ</w:t>
      </w:r>
      <w:r>
        <w:t>是卡那霉素抗性基因，</w:t>
      </w:r>
      <w:r>
        <w:t>GUS</w:t>
      </w:r>
      <w:r>
        <w:t>基因仅在真核细胞中表达，表达产物可催化底物呈蓝色。下列说法错误的是（</w:t>
      </w:r>
      <w:r>
        <w:rPr>
          <w:rFonts w:eastAsia="Times New Roman"/>
          <w:kern w:val="0"/>
          <w:sz w:val="24"/>
          <w:szCs w:val="24"/>
        </w:rPr>
        <w:t>    </w:t>
      </w:r>
      <w:r>
        <w:t>）</w:t>
      </w:r>
    </w:p>
    <w:p w:rsidR="002D003C" w:rsidRDefault="00087F0F">
      <w:pPr>
        <w:spacing w:line="360" w:lineRule="auto"/>
        <w:jc w:val="left"/>
        <w:textAlignment w:val="center"/>
      </w:pPr>
      <w:r>
        <w:rPr>
          <w:rFonts w:eastAsia="Times New Roman"/>
          <w:noProof/>
          <w:kern w:val="0"/>
          <w:sz w:val="24"/>
          <w:szCs w:val="24"/>
        </w:rPr>
        <w:drawing>
          <wp:inline distT="0" distB="0" distL="0" distR="0">
            <wp:extent cx="5095875" cy="2057400"/>
            <wp:effectExtent l="0" t="0" r="0" b="0"/>
            <wp:docPr id="100047" name="图片 100047" descr="@@@08bad077-1c60-4a44-b7af-0f4943af2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9"/>
                    <a:stretch>
                      <a:fillRect/>
                    </a:stretch>
                  </pic:blipFill>
                  <pic:spPr>
                    <a:xfrm>
                      <a:off x="0" y="0"/>
                      <a:ext cx="5095875" cy="2057400"/>
                    </a:xfrm>
                    <a:prstGeom prst="rect">
                      <a:avLst/>
                    </a:prstGeom>
                  </pic:spPr>
                </pic:pic>
              </a:graphicData>
            </a:graphic>
          </wp:inline>
        </w:drawing>
      </w:r>
      <w:r>
        <w:rPr>
          <w:rFonts w:eastAsia="Times New Roman"/>
          <w:kern w:val="0"/>
          <w:sz w:val="24"/>
          <w:szCs w:val="24"/>
        </w:rPr>
        <w:t>  </w:t>
      </w:r>
    </w:p>
    <w:p w:rsidR="002D003C" w:rsidRDefault="00087F0F">
      <w:pPr>
        <w:spacing w:line="360" w:lineRule="auto"/>
        <w:ind w:left="380"/>
        <w:jc w:val="left"/>
        <w:textAlignment w:val="center"/>
      </w:pPr>
      <w:r>
        <w:t>A</w:t>
      </w:r>
      <w:r>
        <w:t>．</w:t>
      </w:r>
      <w:r>
        <w:t>PCR</w:t>
      </w:r>
      <w:r>
        <w:t>扩增</w:t>
      </w:r>
      <w:r>
        <w:t>A</w:t>
      </w:r>
      <w:r>
        <w:t>时可在引物中加入</w:t>
      </w:r>
      <w:r>
        <w:t>PstI</w:t>
      </w:r>
      <w:r>
        <w:t>和</w:t>
      </w:r>
      <w:r>
        <w:t>XhoI</w:t>
      </w:r>
      <w:r>
        <w:t>的酶切位点</w:t>
      </w:r>
    </w:p>
    <w:p w:rsidR="002D003C" w:rsidRDefault="00087F0F">
      <w:pPr>
        <w:spacing w:line="360" w:lineRule="auto"/>
        <w:ind w:left="380"/>
        <w:jc w:val="left"/>
        <w:textAlignment w:val="center"/>
      </w:pPr>
      <w:r>
        <w:t>B</w:t>
      </w:r>
      <w:r>
        <w:t>．在培养基中添加卡那霉素初步筛选导入重组质粒的农杆菌</w:t>
      </w:r>
    </w:p>
    <w:p w:rsidR="002D003C" w:rsidRDefault="00087F0F">
      <w:pPr>
        <w:spacing w:line="360" w:lineRule="auto"/>
        <w:ind w:left="380"/>
        <w:jc w:val="left"/>
        <w:textAlignment w:val="center"/>
      </w:pPr>
      <w:r>
        <w:t>C</w:t>
      </w:r>
      <w:r>
        <w:t>．用农杆菌转化植物愈伤组织选择呈现蓝色的组织进行培养</w:t>
      </w:r>
    </w:p>
    <w:p w:rsidR="002D003C" w:rsidRDefault="00087F0F">
      <w:pPr>
        <w:spacing w:line="360" w:lineRule="auto"/>
        <w:ind w:left="380"/>
        <w:jc w:val="left"/>
        <w:textAlignment w:val="center"/>
      </w:pPr>
      <w:r>
        <w:t>D</w:t>
      </w:r>
      <w:r>
        <w:t>．启动子若为除草剂诱导启动子将减少细胞物质和能量浪费</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【分析】基因工程技术的基本步骤：</w:t>
      </w:r>
    </w:p>
    <w:p w:rsidR="002D003C" w:rsidRDefault="00087F0F">
      <w:pPr>
        <w:shd w:val="clear" w:color="auto" w:fill="F2F2F2"/>
        <w:spacing w:line="360" w:lineRule="auto"/>
        <w:jc w:val="left"/>
        <w:textAlignment w:val="center"/>
      </w:pPr>
      <w:r>
        <w:t>（</w:t>
      </w:r>
      <w:r>
        <w:t>1</w:t>
      </w:r>
      <w:r>
        <w:t>）目的基因的获取：方法有从基因文库中获取、利用</w:t>
      </w:r>
      <w:r>
        <w:t>PCR</w:t>
      </w:r>
      <w:r>
        <w:t>技术扩增和人工合成；</w:t>
      </w:r>
    </w:p>
    <w:p w:rsidR="002D003C" w:rsidRDefault="00087F0F">
      <w:pPr>
        <w:shd w:val="clear" w:color="auto" w:fill="F2F2F2"/>
        <w:spacing w:line="360" w:lineRule="auto"/>
        <w:jc w:val="left"/>
        <w:textAlignment w:val="center"/>
      </w:pPr>
      <w:r>
        <w:t>（</w:t>
      </w:r>
      <w:r>
        <w:t>2</w:t>
      </w:r>
      <w:r>
        <w:t>）基因表达载体的构建：是基因工程的核心步骤，基因表达载体包括目的基因、启动子、终止子和标记基因等；</w:t>
      </w:r>
    </w:p>
    <w:p w:rsidR="002D003C" w:rsidRDefault="00087F0F">
      <w:pPr>
        <w:shd w:val="clear" w:color="auto" w:fill="F2F2F2"/>
        <w:spacing w:line="360" w:lineRule="auto"/>
        <w:jc w:val="left"/>
        <w:textAlignment w:val="center"/>
      </w:pPr>
      <w:r>
        <w:t>（</w:t>
      </w:r>
      <w:r>
        <w:t>3</w:t>
      </w:r>
      <w:r>
        <w:t>）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胞的方法是感受态细胞法；</w:t>
      </w:r>
    </w:p>
    <w:p w:rsidR="002D003C" w:rsidRDefault="00087F0F">
      <w:pPr>
        <w:shd w:val="clear" w:color="auto" w:fill="F2F2F2"/>
        <w:spacing w:line="360" w:lineRule="auto"/>
        <w:jc w:val="left"/>
        <w:textAlignment w:val="center"/>
      </w:pPr>
      <w:r>
        <w:t>（</w:t>
      </w:r>
      <w:r>
        <w:t>4</w:t>
      </w:r>
      <w:r>
        <w:t>）目的基因的检测与鉴定：</w:t>
      </w:r>
    </w:p>
    <w:p w:rsidR="002D003C" w:rsidRDefault="00087F0F">
      <w:pPr>
        <w:shd w:val="clear" w:color="auto" w:fill="F2F2F2"/>
        <w:spacing w:line="360" w:lineRule="auto"/>
        <w:jc w:val="left"/>
        <w:textAlignment w:val="center"/>
      </w:pPr>
      <w:r>
        <w:t>分子水平上的检测：</w:t>
      </w:r>
      <w:r>
        <w:t>①</w:t>
      </w:r>
      <w:r>
        <w:t>检测转基因生物染色体的</w:t>
      </w:r>
      <w:r>
        <w:t>DNA</w:t>
      </w:r>
      <w:r>
        <w:t>是否插入目的基因</w:t>
      </w:r>
      <w:r>
        <w:t>--DNA</w:t>
      </w:r>
      <w:r>
        <w:t>分子杂交技术；</w:t>
      </w:r>
      <w:r>
        <w:t>②</w:t>
      </w:r>
      <w:r>
        <w:t>检测目的基因是否转录出了</w:t>
      </w:r>
      <w:r>
        <w:t>mRNA--</w:t>
      </w:r>
      <w:r>
        <w:t>分子杂交技术；</w:t>
      </w:r>
      <w:r>
        <w:t>③</w:t>
      </w:r>
      <w:r>
        <w:t>检测目的基因是否翻译成蛋白质</w:t>
      </w:r>
      <w:r>
        <w:t>--</w:t>
      </w:r>
      <w:r>
        <w:t>抗原</w:t>
      </w:r>
      <w:r>
        <w:t>-</w:t>
      </w:r>
      <w:r>
        <w:t>抗体杂交技术；</w:t>
      </w:r>
    </w:p>
    <w:p w:rsidR="002D003C" w:rsidRDefault="00087F0F">
      <w:pPr>
        <w:shd w:val="clear" w:color="auto" w:fill="F2F2F2"/>
        <w:spacing w:line="360" w:lineRule="auto"/>
        <w:jc w:val="left"/>
        <w:textAlignment w:val="center"/>
      </w:pPr>
      <w:r>
        <w:t>个体水平上的鉴定：抗虫鉴定、抗病鉴定、活性鉴定等。</w:t>
      </w:r>
    </w:p>
    <w:p w:rsidR="002D003C" w:rsidRDefault="00087F0F">
      <w:pPr>
        <w:shd w:val="clear" w:color="auto" w:fill="F2F2F2"/>
        <w:spacing w:line="360" w:lineRule="auto"/>
        <w:jc w:val="left"/>
        <w:textAlignment w:val="center"/>
      </w:pPr>
      <w:r>
        <w:t>【详解】</w:t>
      </w:r>
      <w:r>
        <w:t>A</w:t>
      </w:r>
      <w:r>
        <w:t>、</w:t>
      </w:r>
      <w:r>
        <w:t>PCR</w:t>
      </w:r>
      <w:r>
        <w:t>扩增</w:t>
      </w:r>
      <w:r>
        <w:t>A</w:t>
      </w:r>
      <w:r>
        <w:t>后，为使</w:t>
      </w:r>
      <w:r>
        <w:t>A</w:t>
      </w:r>
      <w:r>
        <w:t>能与质粒结合形成重组质粒，需要在</w:t>
      </w:r>
      <w:r>
        <w:t>A</w:t>
      </w:r>
      <w:r>
        <w:t>的两侧加入相应的限制酶的酶切位点，即在引物中加入</w:t>
      </w:r>
      <w:r>
        <w:t>PstI</w:t>
      </w:r>
      <w:r>
        <w:t>和</w:t>
      </w:r>
      <w:r>
        <w:t>XhoI</w:t>
      </w:r>
      <w:r>
        <w:t>的酶切位点，</w:t>
      </w:r>
      <w:r>
        <w:t>A</w:t>
      </w:r>
      <w:r>
        <w:t>正确；</w:t>
      </w:r>
    </w:p>
    <w:p w:rsidR="002D003C" w:rsidRDefault="00087F0F">
      <w:pPr>
        <w:shd w:val="clear" w:color="auto" w:fill="F2F2F2"/>
        <w:spacing w:line="360" w:lineRule="auto"/>
        <w:jc w:val="left"/>
        <w:textAlignment w:val="center"/>
      </w:pPr>
      <w:r>
        <w:t>B</w:t>
      </w:r>
      <w:r>
        <w:t>、由图可知，</w:t>
      </w:r>
      <w:r>
        <w:t>卡那霉素抗性基因是标记基因，因此在培养基中添加卡那霉素初步筛选导入重组质粒的农杆菌，</w:t>
      </w:r>
      <w:r>
        <w:t>B</w:t>
      </w:r>
      <w:r>
        <w:t>正确；</w:t>
      </w:r>
    </w:p>
    <w:p w:rsidR="002D003C" w:rsidRDefault="00087F0F">
      <w:pPr>
        <w:shd w:val="clear" w:color="auto" w:fill="F2F2F2"/>
        <w:spacing w:line="360" w:lineRule="auto"/>
        <w:jc w:val="left"/>
        <w:textAlignment w:val="center"/>
      </w:pPr>
      <w:r>
        <w:t>C</w:t>
      </w:r>
      <w:r>
        <w:t>、由题意可知，</w:t>
      </w:r>
      <w:r>
        <w:t>GUS</w:t>
      </w:r>
      <w:r>
        <w:t>基因仅在真核细胞中表达，表达产物可催化底物呈蓝色，不能在农杆菌中表达，</w:t>
      </w:r>
      <w:r>
        <w:t>C</w:t>
      </w:r>
      <w:r>
        <w:t>错误；</w:t>
      </w:r>
    </w:p>
    <w:p w:rsidR="002D003C" w:rsidRDefault="00087F0F">
      <w:pPr>
        <w:shd w:val="clear" w:color="auto" w:fill="F2F2F2"/>
        <w:spacing w:line="360" w:lineRule="auto"/>
        <w:jc w:val="left"/>
        <w:textAlignment w:val="center"/>
      </w:pPr>
      <w:r>
        <w:t>D</w:t>
      </w:r>
      <w:r>
        <w:t>、</w:t>
      </w:r>
      <w:r>
        <w:t>启动子若为除草剂诱导启动子，表达后具有了除草剂的功能，将减少细胞物质和能量浪费，</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38</w:t>
      </w:r>
      <w:r>
        <w:t>．为了构建可以直接利用纤维素发酵的酿酒酵母工程菌，研究人员构建基因表达载体（如图所示），并导入不能合成尿嘧啶的酵母菌。</w:t>
      </w:r>
    </w:p>
    <w:p w:rsidR="002D003C" w:rsidRDefault="00087F0F">
      <w:pPr>
        <w:spacing w:line="360" w:lineRule="auto"/>
        <w:jc w:val="left"/>
        <w:textAlignment w:val="center"/>
      </w:pPr>
      <w:r>
        <w:rPr>
          <w:rFonts w:eastAsia="Times New Roman"/>
          <w:noProof/>
          <w:kern w:val="0"/>
          <w:sz w:val="24"/>
          <w:szCs w:val="24"/>
        </w:rPr>
        <w:drawing>
          <wp:inline distT="0" distB="0" distL="0" distR="0">
            <wp:extent cx="4162425" cy="2428875"/>
            <wp:effectExtent l="0" t="0" r="0" b="0"/>
            <wp:docPr id="100049" name="图片 100049" descr="@@@08f9d1ba-866a-4f30-85d6-151078d33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40"/>
                    <a:stretch>
                      <a:fillRect/>
                    </a:stretch>
                  </pic:blipFill>
                  <pic:spPr>
                    <a:xfrm>
                      <a:off x="0" y="0"/>
                      <a:ext cx="4162425" cy="2428875"/>
                    </a:xfrm>
                    <a:prstGeom prst="rect">
                      <a:avLst/>
                    </a:prstGeom>
                  </pic:spPr>
                </pic:pic>
              </a:graphicData>
            </a:graphic>
          </wp:inline>
        </w:drawing>
      </w:r>
      <w:r>
        <w:rPr>
          <w:rFonts w:eastAsia="Times New Roman"/>
          <w:kern w:val="0"/>
          <w:sz w:val="24"/>
          <w:szCs w:val="24"/>
        </w:rPr>
        <w:t>  </w:t>
      </w:r>
    </w:p>
    <w:p w:rsidR="002D003C" w:rsidRDefault="00087F0F">
      <w:pPr>
        <w:spacing w:line="360" w:lineRule="auto"/>
        <w:jc w:val="left"/>
        <w:textAlignment w:val="center"/>
      </w:pPr>
      <w:r>
        <w:t>下列相关分析不正确的是（　　）</w:t>
      </w:r>
    </w:p>
    <w:p w:rsidR="002D003C" w:rsidRDefault="00087F0F">
      <w:pPr>
        <w:spacing w:line="360" w:lineRule="auto"/>
        <w:ind w:left="380"/>
        <w:jc w:val="left"/>
        <w:textAlignment w:val="center"/>
      </w:pPr>
      <w:r>
        <w:t>A</w:t>
      </w:r>
      <w:r>
        <w:t>．尿嘧啶合成基因可以作为表达载体上的标记基因</w:t>
      </w:r>
    </w:p>
    <w:p w:rsidR="002D003C" w:rsidRDefault="00087F0F">
      <w:pPr>
        <w:spacing w:line="360" w:lineRule="auto"/>
        <w:ind w:left="380"/>
        <w:jc w:val="left"/>
        <w:textAlignment w:val="center"/>
      </w:pPr>
      <w:r>
        <w:t>B</w:t>
      </w:r>
      <w:r>
        <w:t>．该方法需利用限制酶和</w:t>
      </w:r>
      <w:r>
        <w:t>DNA</w:t>
      </w:r>
      <w:r>
        <w:t>连接酶实现目的基因与载体的连接</w:t>
      </w:r>
    </w:p>
    <w:p w:rsidR="002D003C" w:rsidRDefault="00087F0F">
      <w:pPr>
        <w:spacing w:line="360" w:lineRule="auto"/>
        <w:ind w:left="380"/>
        <w:jc w:val="left"/>
        <w:textAlignment w:val="center"/>
      </w:pPr>
      <w:r>
        <w:t>C</w:t>
      </w:r>
      <w:r>
        <w:t>．扩增目的基因时应在引物的</w:t>
      </w:r>
      <w:r>
        <w:t>5'</w:t>
      </w:r>
      <w:r>
        <w:t>端添加与线性化载体两端相同的</w:t>
      </w:r>
      <w:r>
        <w:t>DNA</w:t>
      </w:r>
      <w:r>
        <w:t>序列</w:t>
      </w:r>
    </w:p>
    <w:p w:rsidR="002D003C" w:rsidRDefault="00087F0F">
      <w:pPr>
        <w:spacing w:line="360" w:lineRule="auto"/>
        <w:ind w:left="380"/>
        <w:jc w:val="left"/>
        <w:textAlignment w:val="center"/>
      </w:pPr>
      <w:r>
        <w:t>D</w:t>
      </w:r>
      <w:r>
        <w:t>．在以纤维素为唯一碳源的液体培养基中检测酒精含量确定工程菌发酵效果</w:t>
      </w:r>
    </w:p>
    <w:p w:rsidR="002D003C" w:rsidRDefault="00087F0F">
      <w:pPr>
        <w:shd w:val="clear" w:color="auto" w:fill="F2F2F2"/>
        <w:spacing w:line="360" w:lineRule="auto"/>
        <w:jc w:val="left"/>
        <w:textAlignment w:val="center"/>
      </w:pPr>
      <w:r>
        <w:t>【答案】</w:t>
      </w:r>
      <w:r>
        <w:t>B</w:t>
      </w:r>
    </w:p>
    <w:p w:rsidR="002D003C" w:rsidRDefault="00087F0F">
      <w:pPr>
        <w:shd w:val="clear" w:color="auto" w:fill="F2F2F2"/>
        <w:spacing w:line="360" w:lineRule="auto"/>
        <w:jc w:val="left"/>
        <w:textAlignment w:val="center"/>
      </w:pPr>
      <w:r>
        <w:t>【分析】基因工程中常用限制酶切割目的基因和质粒（载体），用</w:t>
      </w:r>
      <w:r>
        <w:t>DNA</w:t>
      </w:r>
      <w:r>
        <w:t>连接酶连接目的基因和载体。</w:t>
      </w:r>
    </w:p>
    <w:p w:rsidR="002D003C" w:rsidRDefault="00087F0F">
      <w:pPr>
        <w:shd w:val="clear" w:color="auto" w:fill="F2F2F2"/>
        <w:spacing w:line="360" w:lineRule="auto"/>
        <w:jc w:val="left"/>
        <w:textAlignment w:val="center"/>
      </w:pPr>
      <w:r>
        <w:t>【详解】</w:t>
      </w:r>
      <w:r>
        <w:t>A</w:t>
      </w:r>
      <w:r>
        <w:t>、由题意可知，表达载体导入不能合成尿嘧啶的酵母菌，所以可将尿嘧啶合成基因作为表达载体上的标记基因，若导入表达载体后酵母菌能产生尿嘧啶，说明导入成功，</w:t>
      </w:r>
      <w:r>
        <w:t>A</w:t>
      </w:r>
      <w:r>
        <w:t>正确；</w:t>
      </w:r>
    </w:p>
    <w:p w:rsidR="002D003C" w:rsidRDefault="00087F0F">
      <w:pPr>
        <w:shd w:val="clear" w:color="auto" w:fill="F2F2F2"/>
        <w:spacing w:line="360" w:lineRule="auto"/>
        <w:jc w:val="left"/>
        <w:textAlignment w:val="center"/>
      </w:pPr>
      <w:r>
        <w:t>B</w:t>
      </w:r>
      <w:r>
        <w:t>、该方法需利用</w:t>
      </w:r>
      <w:r>
        <w:t>DNA</w:t>
      </w:r>
      <w:r>
        <w:t>连接酶实现目的基因与载体的连接，不需要使用限制酶，</w:t>
      </w:r>
      <w:r>
        <w:t>B</w:t>
      </w:r>
      <w:r>
        <w:t>错误；</w:t>
      </w:r>
    </w:p>
    <w:p w:rsidR="002D003C" w:rsidRDefault="00087F0F">
      <w:pPr>
        <w:shd w:val="clear" w:color="auto" w:fill="F2F2F2"/>
        <w:spacing w:line="360" w:lineRule="auto"/>
        <w:jc w:val="left"/>
        <w:textAlignment w:val="center"/>
      </w:pPr>
      <w:r>
        <w:t>C</w:t>
      </w:r>
      <w:r>
        <w:t>、扩增目的基因时应在引物的</w:t>
      </w:r>
      <w:r>
        <w:t>5'</w:t>
      </w:r>
      <w:r>
        <w:t>端添加与线性化载体两端相同的</w:t>
      </w:r>
      <w:r>
        <w:t>DNA</w:t>
      </w:r>
      <w:r>
        <w:t>序列，以便引物与目的基因配对，</w:t>
      </w:r>
      <w:r>
        <w:t>C</w:t>
      </w:r>
      <w:r>
        <w:t>正确；</w:t>
      </w:r>
    </w:p>
    <w:p w:rsidR="002D003C" w:rsidRDefault="00087F0F">
      <w:pPr>
        <w:shd w:val="clear" w:color="auto" w:fill="F2F2F2"/>
        <w:spacing w:line="360" w:lineRule="auto"/>
        <w:jc w:val="left"/>
        <w:textAlignment w:val="center"/>
      </w:pPr>
      <w:r>
        <w:t>D</w:t>
      </w:r>
      <w:r>
        <w:t>、在以纤维素为唯一碳源的液体培养基中检测酒精含量确定工程菌发酵效果，若能利用纤维素发酵，则证明转基因成功，</w:t>
      </w:r>
      <w:r>
        <w:t>D</w:t>
      </w:r>
      <w:r>
        <w:t>正确。</w:t>
      </w:r>
    </w:p>
    <w:p w:rsidR="002D003C" w:rsidRDefault="00087F0F">
      <w:pPr>
        <w:shd w:val="clear" w:color="auto" w:fill="F2F2F2"/>
        <w:spacing w:line="360" w:lineRule="auto"/>
        <w:jc w:val="left"/>
        <w:textAlignment w:val="center"/>
      </w:pPr>
      <w:r>
        <w:t>故选</w:t>
      </w:r>
      <w:r>
        <w:t>B</w:t>
      </w:r>
      <w:r>
        <w:t>。</w:t>
      </w:r>
    </w:p>
    <w:p w:rsidR="002D003C" w:rsidRDefault="00087F0F">
      <w:pPr>
        <w:spacing w:line="360" w:lineRule="auto"/>
        <w:jc w:val="left"/>
        <w:textAlignment w:val="center"/>
      </w:pPr>
      <w:r>
        <w:t>39</w:t>
      </w:r>
      <w:r>
        <w:t>．</w:t>
      </w:r>
      <w:r>
        <w:t>6-</w:t>
      </w:r>
      <w:r>
        <w:t>磷酸葡萄糖脱氢酶（</w:t>
      </w:r>
      <w:r>
        <w:t>G-6PD</w:t>
      </w:r>
      <w:r>
        <w:t>）有</w:t>
      </w:r>
      <w:r>
        <w:t>F</w:t>
      </w:r>
      <w:r>
        <w:t>和</w:t>
      </w:r>
      <w:r>
        <w:t>S</w:t>
      </w:r>
      <w:r>
        <w:t>两种类型，分别由一对等位基因</w:t>
      </w:r>
      <w:r>
        <w:t>X</w:t>
      </w:r>
      <w:r>
        <w:rPr>
          <w:vertAlign w:val="superscript"/>
        </w:rPr>
        <w:t>F</w:t>
      </w:r>
      <w:r>
        <w:t>和</w:t>
      </w:r>
      <w:r>
        <w:t>X</w:t>
      </w:r>
      <w:r>
        <w:rPr>
          <w:vertAlign w:val="superscript"/>
        </w:rPr>
        <w:t>S</w:t>
      </w:r>
      <w:r>
        <w:t>编码。将基因型为</w:t>
      </w:r>
      <w:r>
        <w:t>X</w:t>
      </w:r>
      <w:r>
        <w:rPr>
          <w:vertAlign w:val="superscript"/>
        </w:rPr>
        <w:t>F</w:t>
      </w:r>
      <w:r>
        <w:t>X</w:t>
      </w:r>
      <w:r>
        <w:rPr>
          <w:vertAlign w:val="superscript"/>
        </w:rPr>
        <w:t>S</w:t>
      </w:r>
      <w:r>
        <w:t>的女性皮肤组织用胰蛋白酶处理，进行原代培养，然后用不同的单个细胞分别进行单克隆培养。分别从原代培养和各单克隆培养取样，对</w:t>
      </w:r>
      <w:r>
        <w:t>G-6PD</w:t>
      </w:r>
      <w:r>
        <w:t>蛋白进行电泳检测，结果如下图所示。以下叙述</w:t>
      </w:r>
      <w:r>
        <w:rPr>
          <w:em w:val="dot"/>
        </w:rPr>
        <w:t>不正确</w:t>
      </w:r>
      <w:r>
        <w:t>的是</w:t>
      </w:r>
      <w:r>
        <w:t xml:space="preserve"> </w:t>
      </w:r>
    </w:p>
    <w:p w:rsidR="002D003C" w:rsidRDefault="00087F0F">
      <w:pPr>
        <w:spacing w:line="360" w:lineRule="auto"/>
        <w:jc w:val="left"/>
        <w:textAlignment w:val="center"/>
      </w:pPr>
      <w:r>
        <w:rPr>
          <w:rFonts w:eastAsia="Times New Roman"/>
          <w:noProof/>
          <w:kern w:val="0"/>
          <w:sz w:val="24"/>
          <w:szCs w:val="24"/>
        </w:rPr>
        <w:drawing>
          <wp:inline distT="0" distB="0" distL="0" distR="0">
            <wp:extent cx="2276475" cy="1190625"/>
            <wp:effectExtent l="0" t="0" r="0" b="0"/>
            <wp:docPr id="100051" name="图片 100051" descr="@@@d44fe489523b41fab922e80050691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41"/>
                    <a:stretch>
                      <a:fillRect/>
                    </a:stretch>
                  </pic:blipFill>
                  <pic:spPr>
                    <a:xfrm>
                      <a:off x="0" y="0"/>
                      <a:ext cx="2276475" cy="1190625"/>
                    </a:xfrm>
                    <a:prstGeom prst="rect">
                      <a:avLst/>
                    </a:prstGeom>
                  </pic:spPr>
                </pic:pic>
              </a:graphicData>
            </a:graphic>
          </wp:inline>
        </w:drawing>
      </w:r>
    </w:p>
    <w:p w:rsidR="002D003C" w:rsidRDefault="00087F0F">
      <w:pPr>
        <w:spacing w:line="360" w:lineRule="auto"/>
        <w:ind w:left="380"/>
        <w:jc w:val="left"/>
        <w:textAlignment w:val="center"/>
      </w:pPr>
      <w:r>
        <w:t>A</w:t>
      </w:r>
      <w:r>
        <w:t>．原代培养的细胞中都含有</w:t>
      </w:r>
      <w:r>
        <w:t>X</w:t>
      </w:r>
      <w:r>
        <w:rPr>
          <w:vertAlign w:val="superscript"/>
        </w:rPr>
        <w:t>F</w:t>
      </w:r>
      <w:r>
        <w:t>基因和</w:t>
      </w:r>
      <w:r>
        <w:t>X</w:t>
      </w:r>
      <w:r>
        <w:rPr>
          <w:vertAlign w:val="superscript"/>
        </w:rPr>
        <w:t>S</w:t>
      </w:r>
      <w:r>
        <w:t>基因</w:t>
      </w:r>
    </w:p>
    <w:p w:rsidR="002D003C" w:rsidRDefault="00087F0F">
      <w:pPr>
        <w:spacing w:line="360" w:lineRule="auto"/>
        <w:ind w:left="380"/>
        <w:jc w:val="left"/>
        <w:textAlignment w:val="center"/>
      </w:pPr>
      <w:r>
        <w:t>B</w:t>
      </w:r>
      <w:r>
        <w:t>．原代培养细胞电泳图有</w:t>
      </w:r>
      <w:r>
        <w:t>2</w:t>
      </w:r>
      <w:r>
        <w:t>个条带是因为同时检测了多个细胞</w:t>
      </w:r>
    </w:p>
    <w:p w:rsidR="002D003C" w:rsidRDefault="00087F0F">
      <w:pPr>
        <w:spacing w:line="360" w:lineRule="auto"/>
        <w:ind w:left="380"/>
        <w:jc w:val="left"/>
        <w:textAlignment w:val="center"/>
      </w:pPr>
      <w:r>
        <w:t>C</w:t>
      </w:r>
      <w:r>
        <w:t>．单克隆培养的细胞</w:t>
      </w:r>
      <w:r>
        <w:t>1</w:t>
      </w:r>
      <w:r>
        <w:t>、</w:t>
      </w:r>
      <w:r>
        <w:t>2</w:t>
      </w:r>
      <w:r>
        <w:t>、</w:t>
      </w:r>
      <w:r>
        <w:t>4</w:t>
      </w:r>
      <w:r>
        <w:t>、</w:t>
      </w:r>
      <w:r>
        <w:t>5</w:t>
      </w:r>
      <w:r>
        <w:t>、</w:t>
      </w:r>
      <w:r>
        <w:t>8</w:t>
      </w:r>
      <w:r>
        <w:t>、</w:t>
      </w:r>
      <w:r>
        <w:t>9</w:t>
      </w:r>
      <w:r>
        <w:t>与</w:t>
      </w:r>
      <w:r>
        <w:t>3</w:t>
      </w:r>
      <w:r>
        <w:t>、</w:t>
      </w:r>
      <w:r>
        <w:t>6</w:t>
      </w:r>
      <w:r>
        <w:t>、</w:t>
      </w:r>
      <w:r>
        <w:t>7</w:t>
      </w:r>
      <w:r>
        <w:t>所含基因不同</w:t>
      </w:r>
    </w:p>
    <w:p w:rsidR="002D003C" w:rsidRDefault="00087F0F">
      <w:pPr>
        <w:spacing w:line="360" w:lineRule="auto"/>
        <w:ind w:left="380"/>
        <w:jc w:val="left"/>
        <w:textAlignment w:val="center"/>
      </w:pPr>
      <w:r>
        <w:t>D</w:t>
      </w:r>
      <w:r>
        <w:t>．实验结果可能是女性细胞中一条</w:t>
      </w:r>
      <w:r>
        <w:t>X</w:t>
      </w:r>
      <w:r>
        <w:t>染色体随机失活导致的</w:t>
      </w:r>
    </w:p>
    <w:p w:rsidR="002D003C" w:rsidRDefault="00087F0F">
      <w:pPr>
        <w:shd w:val="clear" w:color="auto" w:fill="F2F2F2"/>
        <w:spacing w:line="360" w:lineRule="auto"/>
        <w:jc w:val="left"/>
        <w:textAlignment w:val="center"/>
      </w:pPr>
      <w:r>
        <w:t>【答案】</w:t>
      </w:r>
      <w:r>
        <w:t>C</w:t>
      </w:r>
    </w:p>
    <w:p w:rsidR="002D003C" w:rsidRDefault="00087F0F">
      <w:pPr>
        <w:shd w:val="clear" w:color="auto" w:fill="F2F2F2"/>
        <w:spacing w:line="360" w:lineRule="auto"/>
        <w:jc w:val="left"/>
        <w:textAlignment w:val="center"/>
      </w:pPr>
      <w:r>
        <w:t>【分析】由题干信息</w:t>
      </w:r>
      <w:r>
        <w:t>“</w:t>
      </w:r>
      <w:r>
        <w:t>将基因型为</w:t>
      </w:r>
      <w:r>
        <w:t>X</w:t>
      </w:r>
      <w:r>
        <w:rPr>
          <w:vertAlign w:val="superscript"/>
        </w:rPr>
        <w:t>F</w:t>
      </w:r>
      <w:r>
        <w:t>X</w:t>
      </w:r>
      <w:r>
        <w:rPr>
          <w:vertAlign w:val="superscript"/>
        </w:rPr>
        <w:t>S</w:t>
      </w:r>
      <w:r>
        <w:t>的女性皮肤组织用胰蛋白酶处理，进行原代培养，然后用不同的单个细胞分别进行单克隆培养</w:t>
      </w:r>
      <w:r>
        <w:t>”</w:t>
      </w:r>
      <w:r>
        <w:t>以及结合电泳检测结果可知，基因型为</w:t>
      </w:r>
      <w:r>
        <w:t>X</w:t>
      </w:r>
      <w:r>
        <w:rPr>
          <w:vertAlign w:val="superscript"/>
        </w:rPr>
        <w:t>F</w:t>
      </w:r>
      <w:r>
        <w:t>X</w:t>
      </w:r>
      <w:r>
        <w:rPr>
          <w:vertAlign w:val="superscript"/>
        </w:rPr>
        <w:t>S</w:t>
      </w:r>
      <w:r>
        <w:t>的细胞有的能够合成</w:t>
      </w:r>
      <w:r>
        <w:t>F</w:t>
      </w:r>
      <w:r>
        <w:t>型蛋白，有的能够合成</w:t>
      </w:r>
      <w:r>
        <w:t>S</w:t>
      </w:r>
      <w:r>
        <w:t>型蛋白，说明该杂合子细胞中的两个基因都有表达的机会，可能是该女性细胞中一条</w:t>
      </w:r>
      <w:r>
        <w:t>X</w:t>
      </w:r>
      <w:r>
        <w:t>染色体随机失活导致的。</w:t>
      </w:r>
    </w:p>
    <w:p w:rsidR="002D003C" w:rsidRDefault="00087F0F">
      <w:pPr>
        <w:shd w:val="clear" w:color="auto" w:fill="F2F2F2"/>
        <w:spacing w:line="360" w:lineRule="auto"/>
        <w:jc w:val="left"/>
        <w:textAlignment w:val="center"/>
      </w:pPr>
      <w:r>
        <w:t>【详解】将基因型为</w:t>
      </w:r>
      <w:r>
        <w:t>X</w:t>
      </w:r>
      <w:r>
        <w:rPr>
          <w:vertAlign w:val="superscript"/>
        </w:rPr>
        <w:t>F</w:t>
      </w:r>
      <w:r>
        <w:t>X</w:t>
      </w:r>
      <w:r>
        <w:rPr>
          <w:vertAlign w:val="superscript"/>
        </w:rPr>
        <w:t>S</w:t>
      </w:r>
      <w:r>
        <w:t>的女性皮肤组织用胰蛋白酶处理，进行原代培养，由于细胞分裂过程中遗传物质不变，所以原代培养的细胞中都含有</w:t>
      </w:r>
      <w:r>
        <w:t>X</w:t>
      </w:r>
      <w:r>
        <w:rPr>
          <w:vertAlign w:val="superscript"/>
        </w:rPr>
        <w:t>F</w:t>
      </w:r>
      <w:r>
        <w:t>基因和</w:t>
      </w:r>
      <w:r>
        <w:t>X</w:t>
      </w:r>
      <w:r>
        <w:rPr>
          <w:vertAlign w:val="superscript"/>
        </w:rPr>
        <w:t>S</w:t>
      </w:r>
      <w:r>
        <w:t>基因，</w:t>
      </w:r>
      <w:r>
        <w:t>A</w:t>
      </w:r>
      <w:r>
        <w:t>正确；对原代培养的细胞进行电泳检测，结果出现</w:t>
      </w:r>
      <w:r>
        <w:t>F</w:t>
      </w:r>
      <w:r>
        <w:t>型蛋白和</w:t>
      </w:r>
      <w:r>
        <w:t>S</w:t>
      </w:r>
      <w:r>
        <w:t>型蛋白，而单克隆培养的细胞只能出现一种条带，说明原代培养的细胞为不同类型，即原代培养细胞电泳图有</w:t>
      </w:r>
      <w:r>
        <w:t>2</w:t>
      </w:r>
      <w:r>
        <w:t>个条带是因为同时检测了多个细胞，</w:t>
      </w:r>
      <w:r>
        <w:t>B</w:t>
      </w:r>
      <w:r>
        <w:t>正确；动物细胞培养过程中细胞分裂方式为有丝分裂，遗传物质不变，故细胞</w:t>
      </w:r>
      <w:r>
        <w:t>1</w:t>
      </w:r>
      <w:r>
        <w:t>、</w:t>
      </w:r>
      <w:r>
        <w:t>2</w:t>
      </w:r>
      <w:r>
        <w:t>、</w:t>
      </w:r>
      <w:r>
        <w:t>4</w:t>
      </w:r>
      <w:r>
        <w:t>、</w:t>
      </w:r>
      <w:r>
        <w:t>5</w:t>
      </w:r>
      <w:r>
        <w:t>、</w:t>
      </w:r>
      <w:r>
        <w:t>8</w:t>
      </w:r>
      <w:r>
        <w:t>、</w:t>
      </w:r>
      <w:r>
        <w:t>9</w:t>
      </w:r>
      <w:r>
        <w:t>与</w:t>
      </w:r>
      <w:r>
        <w:t>3</w:t>
      </w:r>
      <w:r>
        <w:t>、</w:t>
      </w:r>
      <w:r>
        <w:t>6</w:t>
      </w:r>
      <w:r>
        <w:t>、</w:t>
      </w:r>
      <w:r>
        <w:t>7</w:t>
      </w:r>
      <w:r>
        <w:t>所含基因相同，</w:t>
      </w:r>
      <w:r>
        <w:t>C</w:t>
      </w:r>
      <w:r>
        <w:t>错误；原代培养的细胞后代用胰蛋白酶处理形成的单个细胞进行克隆培养，在克隆培养的后代中，有的细胞群只合成</w:t>
      </w:r>
      <w:r>
        <w:t>F</w:t>
      </w:r>
      <w:r>
        <w:t>型蛋白，有的细胞群只合成</w:t>
      </w:r>
      <w:r>
        <w:t>S</w:t>
      </w:r>
      <w:r>
        <w:t>型蛋白，说明</w:t>
      </w:r>
      <w:r>
        <w:t>X</w:t>
      </w:r>
      <w:r>
        <w:rPr>
          <w:vertAlign w:val="superscript"/>
        </w:rPr>
        <w:t>F</w:t>
      </w:r>
      <w:r>
        <w:t>X</w:t>
      </w:r>
      <w:r>
        <w:rPr>
          <w:vertAlign w:val="superscript"/>
        </w:rPr>
        <w:t>S</w:t>
      </w:r>
      <w:r>
        <w:t>的雌性体细胞的两个</w:t>
      </w:r>
      <w:r>
        <w:t>X</w:t>
      </w:r>
      <w:r>
        <w:t>染色体会有一个随机失活，且这个细胞的后代相应的</w:t>
      </w:r>
      <w:r>
        <w:t>X</w:t>
      </w:r>
      <w:r>
        <w:t>染色体均会发生同样的变化，</w:t>
      </w:r>
      <w:r>
        <w:t>D</w:t>
      </w:r>
      <w:r>
        <w:t>正确。</w:t>
      </w:r>
    </w:p>
    <w:p w:rsidR="002D003C" w:rsidRDefault="00087F0F">
      <w:pPr>
        <w:shd w:val="clear" w:color="auto" w:fill="F2F2F2"/>
        <w:spacing w:line="360" w:lineRule="auto"/>
        <w:jc w:val="left"/>
        <w:textAlignment w:val="center"/>
      </w:pPr>
      <w:r>
        <w:t>故选</w:t>
      </w:r>
      <w:r>
        <w:t>C</w:t>
      </w:r>
      <w:r>
        <w:t>。</w:t>
      </w:r>
    </w:p>
    <w:p w:rsidR="002D003C" w:rsidRDefault="00087F0F">
      <w:pPr>
        <w:spacing w:line="360" w:lineRule="auto"/>
        <w:jc w:val="left"/>
        <w:textAlignment w:val="center"/>
      </w:pPr>
      <w:r>
        <w:t>40</w:t>
      </w:r>
      <w:r>
        <w:t>．为了解决杂交瘤细胞在传代培养中出现来自</w:t>
      </w:r>
      <w:r>
        <w:t>B</w:t>
      </w:r>
      <w:r>
        <w:t>淋巴细胞染色体丢失的问题，研究者在单克隆抗体的制备过程中增加了一个步骤，如下图所示。除了抗原刺激之外，用</w:t>
      </w:r>
      <w:r>
        <w:t>EBV</w:t>
      </w:r>
      <w:r>
        <w:t>（一种病毒颗粒）感染动物</w:t>
      </w:r>
      <w:r>
        <w:t>B</w:t>
      </w:r>
      <w:r>
        <w:t>淋巴细胞，并使之成为</w:t>
      </w:r>
      <w:r>
        <w:t>“</w:t>
      </w:r>
      <w:r>
        <w:t>染色体核型稳定</w:t>
      </w:r>
      <w:r>
        <w:t>”</w:t>
      </w:r>
      <w:r>
        <w:t>的细胞株。这样的细胞株能够在</w:t>
      </w:r>
      <w:r>
        <w:t>HAT</w:t>
      </w:r>
      <w:r>
        <w:t>培养基中存活，但对乌本苷（</w:t>
      </w:r>
      <w:r>
        <w:t>Oua</w:t>
      </w:r>
      <w:r>
        <w:t>）敏感。下列相关分析不合理的是（　　）</w:t>
      </w:r>
    </w:p>
    <w:p w:rsidR="002D003C" w:rsidRDefault="00087F0F">
      <w:pPr>
        <w:spacing w:line="360" w:lineRule="auto"/>
        <w:textAlignment w:val="center"/>
      </w:pPr>
      <w:r>
        <w:rPr>
          <w:rFonts w:eastAsia="Times New Roman"/>
          <w:noProof/>
          <w:kern w:val="0"/>
          <w:sz w:val="24"/>
          <w:szCs w:val="24"/>
        </w:rPr>
        <w:drawing>
          <wp:inline distT="0" distB="0" distL="0" distR="0">
            <wp:extent cx="3781425" cy="2400300"/>
            <wp:effectExtent l="0" t="0" r="0" b="0"/>
            <wp:docPr id="100053" name="图片 100053" descr="@@@a81e87e4-d9fc-4fc6-9932-25e37b43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42"/>
                    <a:stretch>
                      <a:fillRect/>
                    </a:stretch>
                  </pic:blipFill>
                  <pic:spPr>
                    <a:xfrm>
                      <a:off x="0" y="0"/>
                      <a:ext cx="3781425" cy="2400300"/>
                    </a:xfrm>
                    <a:prstGeom prst="rect">
                      <a:avLst/>
                    </a:prstGeom>
                  </pic:spPr>
                </pic:pic>
              </a:graphicData>
            </a:graphic>
          </wp:inline>
        </w:drawing>
      </w:r>
    </w:p>
    <w:p w:rsidR="002D003C" w:rsidRDefault="00087F0F">
      <w:pPr>
        <w:spacing w:line="360" w:lineRule="auto"/>
        <w:ind w:left="380"/>
        <w:jc w:val="left"/>
        <w:textAlignment w:val="center"/>
      </w:pPr>
      <w:r>
        <w:t>A</w:t>
      </w:r>
      <w:r>
        <w:t>．杂交瘤细胞具有持续产生抗</w:t>
      </w:r>
      <w:r>
        <w:t>EBV</w:t>
      </w:r>
      <w:r>
        <w:t>抗体的能力</w:t>
      </w:r>
    </w:p>
    <w:p w:rsidR="002D003C" w:rsidRDefault="00087F0F">
      <w:pPr>
        <w:spacing w:line="360" w:lineRule="auto"/>
        <w:ind w:left="380"/>
        <w:jc w:val="left"/>
        <w:textAlignment w:val="center"/>
      </w:pPr>
      <w:r>
        <w:t>B</w:t>
      </w:r>
      <w:r>
        <w:t>．</w:t>
      </w:r>
      <w:r>
        <w:t>B</w:t>
      </w:r>
      <w:r>
        <w:t>淋巴细胞来源于抗原刺激后动物的脾脏等</w:t>
      </w:r>
    </w:p>
    <w:p w:rsidR="002D003C" w:rsidRDefault="00087F0F">
      <w:pPr>
        <w:spacing w:line="360" w:lineRule="auto"/>
        <w:ind w:left="380"/>
        <w:jc w:val="left"/>
        <w:textAlignment w:val="center"/>
      </w:pPr>
      <w:r>
        <w:t>C</w:t>
      </w:r>
      <w:r>
        <w:t>．骨髓瘤细胞应该无法在</w:t>
      </w:r>
      <w:r>
        <w:t>HAT</w:t>
      </w:r>
      <w:r>
        <w:t>选择培养基中存活</w:t>
      </w:r>
    </w:p>
    <w:p w:rsidR="002D003C" w:rsidRDefault="00087F0F">
      <w:pPr>
        <w:spacing w:line="360" w:lineRule="auto"/>
        <w:ind w:left="380"/>
        <w:jc w:val="left"/>
        <w:textAlignment w:val="center"/>
      </w:pPr>
      <w:r>
        <w:t>D</w:t>
      </w:r>
      <w:r>
        <w:t>．杂交瘤细胞染色体丢失可能导致抗体产生能力下降</w:t>
      </w:r>
    </w:p>
    <w:p w:rsidR="002D003C" w:rsidRDefault="00087F0F">
      <w:pPr>
        <w:shd w:val="clear" w:color="auto" w:fill="F2F2F2"/>
        <w:spacing w:line="360" w:lineRule="auto"/>
        <w:jc w:val="left"/>
        <w:textAlignment w:val="center"/>
      </w:pPr>
      <w:r>
        <w:t>【答案】</w:t>
      </w:r>
      <w:r>
        <w:t>A</w:t>
      </w:r>
    </w:p>
    <w:p w:rsidR="002D003C" w:rsidRDefault="00087F0F">
      <w:pPr>
        <w:shd w:val="clear" w:color="auto" w:fill="F2F2F2"/>
        <w:spacing w:line="360" w:lineRule="auto"/>
        <w:jc w:val="left"/>
        <w:textAlignment w:val="center"/>
      </w:pPr>
      <w:r>
        <w:t>【分析】单克隆抗体制备流程：先给小鼠注射特定抗原使之发生免疫反应，之后从小鼠脾脏中获取已经免疫的</w:t>
      </w:r>
      <w:r>
        <w:t>B</w:t>
      </w:r>
      <w:r>
        <w:t>淋巴细胞；诱导</w:t>
      </w:r>
      <w:r>
        <w:t>B</w:t>
      </w:r>
      <w:r>
        <w:t>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rsidR="002D003C" w:rsidRDefault="00087F0F">
      <w:pPr>
        <w:shd w:val="clear" w:color="auto" w:fill="F2F2F2"/>
        <w:spacing w:line="360" w:lineRule="auto"/>
        <w:jc w:val="left"/>
        <w:textAlignment w:val="center"/>
      </w:pPr>
      <w:r>
        <w:t>【详解】</w:t>
      </w:r>
      <w:r>
        <w:t>A</w:t>
      </w:r>
      <w:r>
        <w:t>、本实验中</w:t>
      </w:r>
      <w:r>
        <w:t>EBV</w:t>
      </w:r>
      <w:r>
        <w:t>的作用是使</w:t>
      </w:r>
      <w:r>
        <w:t>B</w:t>
      </w:r>
      <w:r>
        <w:t>细胞染色体核型更稳定，而不是刺激</w:t>
      </w:r>
      <w:r>
        <w:t>B</w:t>
      </w:r>
      <w:r>
        <w:t>淋巴细胞分化成浆细胞产生抗体，所以该杂交瘤细胞不具有产生抗</w:t>
      </w:r>
      <w:r>
        <w:t>EBV</w:t>
      </w:r>
      <w:r>
        <w:t>抗体的能力，</w:t>
      </w:r>
      <w:r>
        <w:t>A</w:t>
      </w:r>
      <w:r>
        <w:t>错误；</w:t>
      </w:r>
    </w:p>
    <w:p w:rsidR="002D003C" w:rsidRDefault="00087F0F">
      <w:pPr>
        <w:shd w:val="clear" w:color="auto" w:fill="F2F2F2"/>
        <w:spacing w:line="360" w:lineRule="auto"/>
        <w:jc w:val="left"/>
        <w:textAlignment w:val="center"/>
      </w:pPr>
      <w:r>
        <w:t>B</w:t>
      </w:r>
      <w:r>
        <w:t>、脾、淋巴结和扁桃体是免疫细胞集中分布的场所，因此在制备单克隆抗体的过程中，</w:t>
      </w:r>
      <w:r>
        <w:t>B</w:t>
      </w:r>
      <w:r>
        <w:t>淋巴细胞可以来源于抗原刺激后的动物的脾脏等，</w:t>
      </w:r>
      <w:r>
        <w:t>B</w:t>
      </w:r>
      <w:r>
        <w:t>正确；</w:t>
      </w:r>
    </w:p>
    <w:p w:rsidR="002D003C" w:rsidRDefault="00087F0F">
      <w:pPr>
        <w:shd w:val="clear" w:color="auto" w:fill="F2F2F2"/>
        <w:spacing w:line="360" w:lineRule="auto"/>
        <w:jc w:val="left"/>
        <w:textAlignment w:val="center"/>
      </w:pPr>
      <w:r>
        <w:t>C</w:t>
      </w:r>
      <w:r>
        <w:t>、由图示分析可知：在</w:t>
      </w:r>
      <w:r>
        <w:t>HAT</w:t>
      </w:r>
      <w:r>
        <w:t>选择培养基中，骨髓瘤细胞死亡，即无法存活，</w:t>
      </w:r>
      <w:r>
        <w:t>C</w:t>
      </w:r>
      <w:r>
        <w:t>正确；</w:t>
      </w:r>
    </w:p>
    <w:p w:rsidR="002D003C" w:rsidRDefault="00087F0F">
      <w:pPr>
        <w:shd w:val="clear" w:color="auto" w:fill="F2F2F2"/>
        <w:spacing w:line="360" w:lineRule="auto"/>
        <w:jc w:val="left"/>
        <w:textAlignment w:val="center"/>
      </w:pPr>
      <w:r>
        <w:t>D</w:t>
      </w:r>
      <w:r>
        <w:t>、杂交瘤细胞染色体丢失可能引起细胞某些基因丢失，进而导致抗体产生能力下降，</w:t>
      </w:r>
      <w:r>
        <w:t>D</w:t>
      </w:r>
      <w:r>
        <w:t>正确。</w:t>
      </w:r>
    </w:p>
    <w:p w:rsidR="002D003C" w:rsidRDefault="00087F0F">
      <w:pPr>
        <w:shd w:val="clear" w:color="auto" w:fill="F2F2F2"/>
        <w:spacing w:line="360" w:lineRule="auto"/>
        <w:jc w:val="left"/>
        <w:textAlignment w:val="center"/>
      </w:pPr>
      <w:r>
        <w:t>故选</w:t>
      </w:r>
      <w:r>
        <w:t>A</w:t>
      </w:r>
      <w:r>
        <w:t>。</w:t>
      </w:r>
    </w:p>
    <w:p w:rsidR="002D003C" w:rsidRDefault="002D003C">
      <w:pPr>
        <w:jc w:val="center"/>
        <w:textAlignment w:val="center"/>
        <w:rPr>
          <w:rFonts w:ascii="黑体" w:eastAsia="黑体" w:hAnsi="黑体" w:cs="黑体"/>
          <w:b/>
          <w:sz w:val="30"/>
        </w:rPr>
      </w:pPr>
    </w:p>
    <w:p w:rsidR="002D003C" w:rsidRDefault="00087F0F">
      <w:pPr>
        <w:jc w:val="left"/>
        <w:textAlignment w:val="center"/>
        <w:rPr>
          <w:rFonts w:ascii="宋体" w:hAnsi="宋体" w:cs="宋体"/>
          <w:b/>
        </w:rPr>
      </w:pPr>
      <w:r>
        <w:rPr>
          <w:rFonts w:ascii="宋体" w:hAnsi="宋体" w:cs="宋体"/>
          <w:b/>
        </w:rPr>
        <w:t>二、非选择题</w:t>
      </w:r>
    </w:p>
    <w:p w:rsidR="002D003C" w:rsidRDefault="00087F0F">
      <w:pPr>
        <w:spacing w:line="360" w:lineRule="auto"/>
        <w:jc w:val="left"/>
        <w:textAlignment w:val="center"/>
      </w:pPr>
      <w:r>
        <w:t>41</w:t>
      </w:r>
      <w:r>
        <w:t>．副结核病是由副结核分枝杆菌（</w:t>
      </w:r>
      <w:r>
        <w:t>MAP</w:t>
      </w:r>
      <w:r>
        <w:t>）引起的，以顽固性肠炎和进行性消瘦为特征的人畜共患传染性疾病，会对养殖业造成严重的经济损失。</w:t>
      </w:r>
    </w:p>
    <w:p w:rsidR="002D003C" w:rsidRDefault="00087F0F">
      <w:pPr>
        <w:spacing w:line="360" w:lineRule="auto"/>
        <w:jc w:val="left"/>
        <w:textAlignment w:val="center"/>
      </w:pPr>
      <w:r>
        <w:t>(1)MAP</w:t>
      </w:r>
      <w:r>
        <w:t>与人体细胞在结构上最主要的区别是</w:t>
      </w:r>
      <w:r>
        <w:rPr>
          <w:rFonts w:eastAsia="Times New Roman"/>
          <w:u w:val="single"/>
        </w:rPr>
        <w:t xml:space="preserve">   </w:t>
      </w:r>
      <w:r>
        <w:t>。吞噬细胞是</w:t>
      </w:r>
      <w:r>
        <w:t>MAP</w:t>
      </w:r>
      <w:r>
        <w:t>感染早期的主要宿主细胞，</w:t>
      </w:r>
      <w:r>
        <w:t>MAP</w:t>
      </w:r>
      <w:r>
        <w:t>进入吞噬细胞后会在</w:t>
      </w:r>
      <w:r>
        <w:rPr>
          <w:rFonts w:eastAsia="Times New Roman"/>
          <w:u w:val="single"/>
        </w:rPr>
        <w:t xml:space="preserve">   </w:t>
      </w:r>
      <w:r>
        <w:t>中被消化分解。</w:t>
      </w:r>
    </w:p>
    <w:p w:rsidR="002D003C" w:rsidRDefault="00087F0F">
      <w:pPr>
        <w:spacing w:line="360" w:lineRule="auto"/>
        <w:jc w:val="left"/>
        <w:textAlignment w:val="center"/>
      </w:pPr>
      <w:r>
        <w:t>(2)</w:t>
      </w:r>
      <w:r>
        <w:t>吞噬细胞的凋亡对于机体限制</w:t>
      </w:r>
      <w:r>
        <w:t>MAP</w:t>
      </w:r>
      <w:r>
        <w:t>的繁殖十分重要。研究人员研究了</w:t>
      </w:r>
      <w:r>
        <w:t>MAP</w:t>
      </w:r>
      <w:r>
        <w:t>菌株与小鼠吞噬细胞凋亡的关系（结果如图）。据图可知</w:t>
      </w:r>
      <w:r>
        <w:t>MAP</w:t>
      </w:r>
      <w:r>
        <w:t>可以诱导吞噬细胞凋亡，判断的依据是</w:t>
      </w:r>
      <w:r>
        <w:rPr>
          <w:rFonts w:eastAsia="Times New Roman"/>
          <w:u w:val="single"/>
        </w:rPr>
        <w:t xml:space="preserve">   </w:t>
      </w:r>
      <w:r>
        <w:t>。</w:t>
      </w:r>
      <w:r>
        <w:rPr>
          <w:rFonts w:eastAsia="Times New Roman"/>
          <w:noProof/>
          <w:kern w:val="0"/>
          <w:sz w:val="24"/>
          <w:szCs w:val="24"/>
        </w:rPr>
        <w:drawing>
          <wp:inline distT="0" distB="0" distL="0" distR="0">
            <wp:extent cx="2743200" cy="1590675"/>
            <wp:effectExtent l="0" t="0" r="0" b="0"/>
            <wp:docPr id="100055" name="图片 100055" descr="@@@51567181-ba88-430d-a7be-764e00de3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43"/>
                    <a:stretch>
                      <a:fillRect/>
                    </a:stretch>
                  </pic:blipFill>
                  <pic:spPr>
                    <a:xfrm>
                      <a:off x="0" y="0"/>
                      <a:ext cx="2743200" cy="1590675"/>
                    </a:xfrm>
                    <a:prstGeom prst="rect">
                      <a:avLst/>
                    </a:prstGeom>
                  </pic:spPr>
                </pic:pic>
              </a:graphicData>
            </a:graphic>
          </wp:inline>
        </w:drawing>
      </w:r>
      <w:r>
        <w:rPr>
          <w:rFonts w:eastAsia="Times New Roman"/>
          <w:kern w:val="0"/>
          <w:sz w:val="24"/>
          <w:szCs w:val="24"/>
        </w:rPr>
        <w:t>  </w:t>
      </w:r>
    </w:p>
    <w:p w:rsidR="002D003C" w:rsidRDefault="00087F0F">
      <w:pPr>
        <w:spacing w:line="360" w:lineRule="auto"/>
        <w:jc w:val="left"/>
        <w:textAlignment w:val="center"/>
      </w:pPr>
      <w:r>
        <w:t>(3)</w:t>
      </w:r>
      <w:r>
        <w:t>当机体受到外界刺激时，不能折叠或错误折叠的蛋白质会在内质网中积累，称为内质网应激。研究发现</w:t>
      </w:r>
      <w:r>
        <w:t>MAP</w:t>
      </w:r>
      <w:r>
        <w:t>能引起小鼠吞噬细胞内质网应激，由此有人作出推测：</w:t>
      </w:r>
      <w:r>
        <w:t>MAP</w:t>
      </w:r>
      <w:r>
        <w:t>可能是通过引起小鼠吞噬细胞发生内质网应激来诱导吞噬细胞凋亡的。为验证此推测，研究人员设计以下实验，请在空格处填上相应的内容。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56"/>
        <w:gridCol w:w="450"/>
        <w:gridCol w:w="450"/>
        <w:gridCol w:w="450"/>
        <w:gridCol w:w="450"/>
        <w:gridCol w:w="2340"/>
      </w:tblGrid>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组别</w:t>
            </w:r>
          </w:p>
          <w:p w:rsidR="002D003C" w:rsidRDefault="00087F0F">
            <w:pPr>
              <w:spacing w:line="360" w:lineRule="auto"/>
              <w:jc w:val="left"/>
              <w:textAlignment w:val="center"/>
            </w:pPr>
            <w:r>
              <w:t>实验材料或试剂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检测指标</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凋亡相关蛋白相对含量</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内质网应激抑制剂</w:t>
            </w:r>
            <w:r>
              <w:t>4-PBA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内质网应激激动剂</w:t>
            </w:r>
            <w:r>
              <w:t>Tm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rPr>
                <w:rFonts w:eastAsia="Times New Roman"/>
                <w:u w:val="single"/>
              </w:rPr>
              <w:t xml:space="preserve">   </w:t>
            </w:r>
          </w:p>
        </w:t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r>
    </w:tbl>
    <w:p w:rsidR="002D003C" w:rsidRDefault="00087F0F">
      <w:pPr>
        <w:spacing w:line="360" w:lineRule="auto"/>
        <w:jc w:val="left"/>
        <w:textAlignment w:val="center"/>
      </w:pPr>
      <w:r>
        <w:t>注：</w:t>
      </w:r>
      <w:r>
        <w:t>“+”</w:t>
      </w:r>
      <w:r>
        <w:t>表示加入该材料或试剂；</w:t>
      </w:r>
      <w:r>
        <w:t>“-”</w:t>
      </w:r>
      <w:r>
        <w:t>表示不加入</w:t>
      </w:r>
    </w:p>
    <w:p w:rsidR="002D003C" w:rsidRDefault="00087F0F">
      <w:pPr>
        <w:spacing w:line="360" w:lineRule="auto"/>
        <w:jc w:val="left"/>
        <w:textAlignment w:val="center"/>
      </w:pPr>
      <w:r>
        <w:t>①</w:t>
      </w:r>
      <w:r>
        <w:t>实验结果为</w:t>
      </w:r>
      <w:r>
        <w:rPr>
          <w:rFonts w:eastAsia="Times New Roman"/>
          <w:u w:val="single"/>
        </w:rPr>
        <w:t xml:space="preserve">   </w:t>
      </w:r>
      <w:r>
        <w:t>，说明推测正确。</w:t>
      </w:r>
    </w:p>
    <w:p w:rsidR="002D003C" w:rsidRDefault="00087F0F">
      <w:pPr>
        <w:spacing w:line="360" w:lineRule="auto"/>
        <w:jc w:val="left"/>
        <w:textAlignment w:val="center"/>
      </w:pPr>
      <w:r>
        <w:t>②</w:t>
      </w:r>
      <w:r>
        <w:t>若想进一步研究内质网应激介导的凋亡对</w:t>
      </w:r>
      <w:r>
        <w:t>MAP</w:t>
      </w:r>
      <w:r>
        <w:t>在细胞内繁殖的影响。则还需要在上述实验中检测</w:t>
      </w:r>
      <w:r>
        <w:rPr>
          <w:rFonts w:eastAsia="Times New Roman"/>
          <w:u w:val="single"/>
        </w:rPr>
        <w:t xml:space="preserve">   </w:t>
      </w:r>
      <w:r>
        <w:t>。</w:t>
      </w:r>
    </w:p>
    <w:p w:rsidR="002D003C" w:rsidRDefault="00087F0F">
      <w:pPr>
        <w:shd w:val="clear" w:color="auto" w:fill="F2F2F2"/>
        <w:spacing w:line="360" w:lineRule="auto"/>
        <w:jc w:val="left"/>
        <w:textAlignment w:val="center"/>
      </w:pPr>
      <w:r>
        <w:t>【答案】</w:t>
      </w:r>
      <w:r>
        <w:t>(1)     MAP</w:t>
      </w:r>
      <w:r>
        <w:t>没有成形的细胞核</w:t>
      </w:r>
      <w:r>
        <w:t xml:space="preserve">     </w:t>
      </w:r>
      <w:r>
        <w:t>溶酶体</w:t>
      </w:r>
    </w:p>
    <w:p w:rsidR="002D003C" w:rsidRDefault="00087F0F">
      <w:pPr>
        <w:shd w:val="clear" w:color="auto" w:fill="F2F2F2"/>
        <w:spacing w:line="360" w:lineRule="auto"/>
        <w:jc w:val="left"/>
        <w:textAlignment w:val="center"/>
      </w:pPr>
      <w:r>
        <w:t>(2)</w:t>
      </w:r>
      <w:r>
        <w:t>侵染</w:t>
      </w:r>
      <w:r>
        <w:t>12</w:t>
      </w:r>
      <w:r>
        <w:t>小时后</w:t>
      </w:r>
      <w:r>
        <w:t>MAP</w:t>
      </w:r>
      <w:r>
        <w:t>处理组的细胞凋亡相关蛋白相对含量显著高于对照组</w:t>
      </w:r>
    </w:p>
    <w:p w:rsidR="002D003C" w:rsidRDefault="00087F0F">
      <w:pPr>
        <w:shd w:val="clear" w:color="auto" w:fill="F2F2F2"/>
        <w:spacing w:line="360" w:lineRule="auto"/>
        <w:jc w:val="left"/>
        <w:textAlignment w:val="center"/>
      </w:pPr>
      <w:r>
        <w:t xml:space="preserve">(3)      </w:t>
      </w:r>
      <w:r>
        <w:t>小鼠吞噬细胞</w:t>
      </w:r>
      <w:r>
        <w:t xml:space="preserve">      MAP</w:t>
      </w:r>
      <w:r>
        <w:t>菌液</w:t>
      </w:r>
      <w:r>
        <w:t xml:space="preserve">     -     -     -     -     -     </w:t>
      </w:r>
      <w:r>
        <w:t>＋</w:t>
      </w:r>
      <w:r>
        <w:t xml:space="preserve">     </w:t>
      </w:r>
      <w:r>
        <w:t>与甲组相比较，乙组细胞凋亡相关蛋白相对含量显著升高；与乙组相比，丙组细胞凋亡相关蛋白相对含量显著降低，丁组显著升高</w:t>
      </w:r>
      <w:r>
        <w:t xml:space="preserve">      </w:t>
      </w:r>
      <w:r>
        <w:t>感染后细胞内</w:t>
      </w:r>
      <w:r>
        <w:t xml:space="preserve"> MAP</w:t>
      </w:r>
      <w:r>
        <w:t>的数量</w:t>
      </w:r>
    </w:p>
    <w:p w:rsidR="002D003C" w:rsidRDefault="002D003C">
      <w:pPr>
        <w:shd w:val="clear" w:color="auto" w:fill="F2F2F2"/>
        <w:spacing w:line="360" w:lineRule="auto"/>
        <w:jc w:val="left"/>
        <w:textAlignment w:val="center"/>
      </w:pPr>
    </w:p>
    <w:p w:rsidR="002D003C" w:rsidRDefault="00087F0F">
      <w:pPr>
        <w:shd w:val="clear" w:color="auto" w:fill="F2F2F2"/>
        <w:spacing w:line="360" w:lineRule="auto"/>
        <w:jc w:val="left"/>
        <w:textAlignment w:val="center"/>
      </w:pPr>
      <w:r>
        <w:t>【分析】溶酶体是</w:t>
      </w:r>
      <w:r>
        <w:t>“</w:t>
      </w:r>
      <w:r>
        <w:t>消化车间</w:t>
      </w:r>
      <w:r>
        <w:t>”</w:t>
      </w:r>
      <w:r>
        <w:t>，内含多种水解酶，能分解衰老、损伤的细胞器，吞噬并杀死侵入细胞的病毒或病菌；细胞凋亡是一种由基因决定的细胞程序性死亡等。</w:t>
      </w:r>
    </w:p>
    <w:p w:rsidR="002D003C" w:rsidRDefault="00087F0F">
      <w:pPr>
        <w:shd w:val="clear" w:color="auto" w:fill="F2F2F2"/>
        <w:spacing w:line="360" w:lineRule="auto"/>
        <w:jc w:val="left"/>
        <w:textAlignment w:val="center"/>
      </w:pPr>
      <w:r>
        <w:t>【详解】（</w:t>
      </w:r>
      <w:r>
        <w:t>1</w:t>
      </w:r>
      <w:r>
        <w:t>）</w:t>
      </w:r>
      <w:r>
        <w:t>MAP</w:t>
      </w:r>
      <w:r>
        <w:t>是原核生物，其与人体细胞（真核细胞）在结构上最主要的区别是</w:t>
      </w:r>
      <w:r>
        <w:t>MAP</w:t>
      </w:r>
      <w:r>
        <w:t>没有成形的细胞核；溶酶体是细胞的一种细胞器，其作用是分解细胞中各种外源和内源的大分子物质，所以</w:t>
      </w:r>
      <w:r>
        <w:t>MAP</w:t>
      </w:r>
      <w:r>
        <w:t>进入吞噬细胞后会在溶酶体中被消化分解；</w:t>
      </w:r>
    </w:p>
    <w:p w:rsidR="002D003C" w:rsidRDefault="00087F0F">
      <w:pPr>
        <w:shd w:val="clear" w:color="auto" w:fill="F2F2F2"/>
        <w:spacing w:line="360" w:lineRule="auto"/>
        <w:jc w:val="left"/>
        <w:textAlignment w:val="center"/>
      </w:pPr>
      <w:r>
        <w:t>（</w:t>
      </w:r>
      <w:r>
        <w:t>2</w:t>
      </w:r>
      <w:r>
        <w:t>）通过实验组和对照组对比识图可知，侵染</w:t>
      </w:r>
      <w:r>
        <w:t>12</w:t>
      </w:r>
      <w:r>
        <w:t>小时后</w:t>
      </w:r>
      <w:r>
        <w:t>MAP</w:t>
      </w:r>
      <w:r>
        <w:t>处理组的细胞凋亡相关蛋白相对含量显著高于对照组，从而可知</w:t>
      </w:r>
      <w:r>
        <w:t>MAP</w:t>
      </w:r>
      <w:r>
        <w:t>可以诱导吞噬细胞凋亡。</w:t>
      </w:r>
    </w:p>
    <w:p w:rsidR="002D003C" w:rsidRDefault="00087F0F">
      <w:pPr>
        <w:shd w:val="clear" w:color="auto" w:fill="F2F2F2"/>
        <w:spacing w:line="360" w:lineRule="auto"/>
        <w:jc w:val="left"/>
        <w:textAlignment w:val="center"/>
      </w:pPr>
      <w:r>
        <w:t>（</w:t>
      </w:r>
      <w:r>
        <w:t>3</w:t>
      </w:r>
      <w:r>
        <w:t>）依题图可知，实验目的是验证</w:t>
      </w:r>
      <w:r>
        <w:t>MAP</w:t>
      </w:r>
      <w:r>
        <w:t>是通过引起小鼠吞噬细胞发生内质网应激来诱导吞噬细胞凋亡的，实验的自变量是</w:t>
      </w:r>
      <w:r>
        <w:t>MAP</w:t>
      </w:r>
      <w:r>
        <w:t>菌液的有无及内质网应激激动剂的类型，因变量是凋亡相关蛋白的相对量，实验设计应遵循对照与单一变量原则，由此可得实验材料应该是小鼠吞噬细胞和</w:t>
      </w:r>
      <w:r>
        <w:t>MAP</w:t>
      </w:r>
      <w:r>
        <w:t>菌液，其中甲组是</w:t>
      </w:r>
      <w:r>
        <w:t>小鼠吞噬细胞，而</w:t>
      </w:r>
      <w:r>
        <w:t>不加入</w:t>
      </w:r>
      <w:r>
        <w:t>MAP</w:t>
      </w:r>
      <w:r>
        <w:t>菌液，其目的是形成对照，乙组中加入</w:t>
      </w:r>
      <w:r>
        <w:t>MAP</w:t>
      </w:r>
      <w:r>
        <w:t>菌液，表中的</w:t>
      </w:r>
      <w:r>
        <w:t>①</w:t>
      </w:r>
      <w:r>
        <w:t>和</w:t>
      </w:r>
      <w:r>
        <w:t>②</w:t>
      </w:r>
      <w:r>
        <w:t>分别是</w:t>
      </w:r>
      <w:r>
        <w:t>小鼠吞噬细胞、</w:t>
      </w:r>
      <w:r>
        <w:t>MAP</w:t>
      </w:r>
      <w:r>
        <w:t>菌液，而</w:t>
      </w:r>
      <w:r>
        <w:t>③-⑧</w:t>
      </w:r>
      <w:r>
        <w:t>分别是</w:t>
      </w:r>
      <w:r>
        <w:t>-</w:t>
      </w:r>
      <w:r>
        <w:t>、</w:t>
      </w:r>
      <w:r>
        <w:t>-</w:t>
      </w:r>
      <w:r>
        <w:t>、</w:t>
      </w:r>
      <w:r>
        <w:t>-</w:t>
      </w:r>
      <w:r>
        <w:t>、</w:t>
      </w:r>
      <w:r>
        <w:t>-</w:t>
      </w:r>
      <w:r>
        <w:t>、</w:t>
      </w:r>
      <w:r>
        <w:t>-</w:t>
      </w:r>
      <w:r>
        <w:t>、＋。</w:t>
      </w:r>
    </w:p>
    <w:p w:rsidR="002D003C" w:rsidRDefault="00087F0F">
      <w:pPr>
        <w:shd w:val="clear" w:color="auto" w:fill="F2F2F2"/>
        <w:spacing w:line="360" w:lineRule="auto"/>
        <w:jc w:val="left"/>
        <w:textAlignment w:val="center"/>
      </w:pPr>
      <w:r>
        <w:t>①</w:t>
      </w:r>
      <w:r>
        <w:t>根据题表信息可知，乙与甲组相比较，其细胞凋亡相关蛋白相对含量显著升高；与乙组相比，丙组细胞凋亡相关蛋白相对含量显著降低，丁组显著升高，则说明</w:t>
      </w:r>
      <w:r>
        <w:t>MAP</w:t>
      </w:r>
      <w:r>
        <w:t>可能是通过引起小鼠吞噬细胞发生内质网应激来诱导吞噬细胞凋亡的。</w:t>
      </w:r>
    </w:p>
    <w:p w:rsidR="002D003C" w:rsidRDefault="00087F0F">
      <w:pPr>
        <w:shd w:val="clear" w:color="auto" w:fill="F2F2F2"/>
        <w:spacing w:line="360" w:lineRule="auto"/>
        <w:jc w:val="left"/>
        <w:textAlignment w:val="center"/>
      </w:pPr>
      <w:r>
        <w:t>②</w:t>
      </w:r>
      <w:r>
        <w:t>反映</w:t>
      </w:r>
      <w:r>
        <w:t>MAP</w:t>
      </w:r>
      <w:r>
        <w:t>在细胞内繁殖的指标应该是</w:t>
      </w:r>
      <w:r>
        <w:t>MAP</w:t>
      </w:r>
      <w:r>
        <w:t>的数量，所以若想进一步研究内质网应激介导的凋亡对</w:t>
      </w:r>
      <w:r>
        <w:t>MAP</w:t>
      </w:r>
      <w:r>
        <w:t>在细胞内繁殖的影响，则还需要在上述实验中检测感染后细胞内</w:t>
      </w:r>
      <w:r>
        <w:t>MAP</w:t>
      </w:r>
      <w:r>
        <w:t>的数量。</w:t>
      </w:r>
    </w:p>
    <w:p w:rsidR="002D003C" w:rsidRDefault="00087F0F">
      <w:pPr>
        <w:spacing w:line="360" w:lineRule="auto"/>
        <w:jc w:val="left"/>
        <w:textAlignment w:val="center"/>
      </w:pPr>
      <w:r>
        <w:t>42</w:t>
      </w:r>
      <w:r>
        <w:t>．阅读以下材料，回答（</w:t>
      </w:r>
      <w:r>
        <w:t>1</w:t>
      </w:r>
      <w:r>
        <w:t>）</w:t>
      </w:r>
      <w:r>
        <w:t>~</w:t>
      </w:r>
      <w:r>
        <w:t>（</w:t>
      </w:r>
      <w:r>
        <w:t>4</w:t>
      </w:r>
      <w:r>
        <w:t>）题。</w:t>
      </w:r>
    </w:p>
    <w:p w:rsidR="002D003C" w:rsidRDefault="00087F0F">
      <w:pPr>
        <w:spacing w:line="360" w:lineRule="auto"/>
        <w:jc w:val="left"/>
        <w:textAlignment w:val="center"/>
      </w:pPr>
      <w:r>
        <w:t>创建</w:t>
      </w:r>
      <w:r>
        <w:t>D1</w:t>
      </w:r>
      <w:r>
        <w:t>合成新途径，提高植物光合效率</w:t>
      </w:r>
    </w:p>
    <w:p w:rsidR="002D003C" w:rsidRDefault="00087F0F">
      <w:pPr>
        <w:spacing w:line="360" w:lineRule="auto"/>
        <w:jc w:val="left"/>
        <w:textAlignment w:val="center"/>
      </w:pPr>
      <w:r>
        <w:t>植物细胞中叶绿体是进行光合作用的场所，高温或强光常抑制光合作用过程，导致作物严重减产。光合复合体</w:t>
      </w:r>
      <w:r>
        <w:t>PSⅡ</w:t>
      </w:r>
      <w:r>
        <w:t>是光反应中吸收、传递并转化光能的一个重要场所，</w:t>
      </w:r>
      <w:r>
        <w:t>D1</w:t>
      </w:r>
      <w:r>
        <w:t>是</w:t>
      </w:r>
      <w:r>
        <w:t>PSⅡ</w:t>
      </w:r>
      <w:r>
        <w:t>的核心蛋白。高温或强光会造成叶绿体内活性氧（</w:t>
      </w:r>
      <w:r>
        <w:t>ROS</w:t>
      </w:r>
      <w:r>
        <w:t>）的大量累积。相对于组成</w:t>
      </w:r>
      <w:r>
        <w:t>PSⅡ</w:t>
      </w:r>
      <w:r>
        <w:t>的其他蛋白，</w:t>
      </w:r>
      <w:r>
        <w:t>D1</w:t>
      </w:r>
      <w:r>
        <w:t>对</w:t>
      </w:r>
      <w:r>
        <w:t>ROS</w:t>
      </w:r>
      <w:r>
        <w:t>尤为敏感，极易受到破坏。损伤的</w:t>
      </w:r>
      <w:r>
        <w:t>D1</w:t>
      </w:r>
      <w:r>
        <w:t>可不断被新合成的</w:t>
      </w:r>
      <w:r>
        <w:t>D1</w:t>
      </w:r>
      <w:r>
        <w:t>取代，使</w:t>
      </w:r>
      <w:r>
        <w:t>PSⅡ</w:t>
      </w:r>
      <w:r>
        <w:t>得以修复。因此，</w:t>
      </w:r>
      <w:r>
        <w:t>D1</w:t>
      </w:r>
      <w:r>
        <w:t>在叶绿体中的合成效率直接影响</w:t>
      </w:r>
      <w:r>
        <w:t>PSⅡ</w:t>
      </w:r>
      <w:r>
        <w:t>的修复，进而影响光合效率。</w:t>
      </w:r>
    </w:p>
    <w:p w:rsidR="002D003C" w:rsidRDefault="00087F0F">
      <w:pPr>
        <w:spacing w:line="360" w:lineRule="auto"/>
        <w:jc w:val="left"/>
        <w:textAlignment w:val="center"/>
      </w:pPr>
      <w:r>
        <w:t>叶绿体为半自主性的细胞器，具有自身的基因组和遗传信息表达系统。叶绿体中的蛋白一部分由叶绿体基因编码，一部分由核基因编码。核基因编码的叶绿体蛋白在</w:t>
      </w:r>
      <w:r>
        <w:t>N</w:t>
      </w:r>
      <w:r>
        <w:t>端的转运肽引导下进入叶绿体。编码</w:t>
      </w:r>
      <w:r>
        <w:t>D1</w:t>
      </w:r>
      <w:r>
        <w:t>的基因</w:t>
      </w:r>
      <w:r>
        <w:t>psbA</w:t>
      </w:r>
      <w:r>
        <w:t>位于叶绿体基因组，叶绿体中积累的</w:t>
      </w:r>
      <w:r>
        <w:t>ROS</w:t>
      </w:r>
      <w:r>
        <w:t>也会显著抑制</w:t>
      </w:r>
      <w:r>
        <w:t>psbAmRNA</w:t>
      </w:r>
      <w:r>
        <w:t>的翻译过程，导致</w:t>
      </w:r>
      <w:r>
        <w:t>PSⅡ</w:t>
      </w:r>
      <w:r>
        <w:t>修复效率降低。如何提高高温或强光下</w:t>
      </w:r>
      <w:r>
        <w:t>PSⅡ</w:t>
      </w:r>
      <w:r>
        <w:t>的修复效率，进而提高作物的光合效率和产量，是长期困扰这一领域科学家的问题。</w:t>
      </w:r>
    </w:p>
    <w:p w:rsidR="002D003C" w:rsidRDefault="00087F0F">
      <w:pPr>
        <w:spacing w:line="360" w:lineRule="auto"/>
        <w:jc w:val="left"/>
        <w:textAlignment w:val="center"/>
      </w:pPr>
      <w:r>
        <w:t>近期我国科学家克隆了拟南芥叶绿体中的基因</w:t>
      </w:r>
      <w:r>
        <w:t>psbA</w:t>
      </w:r>
      <w:r>
        <w:t>，并将</w:t>
      </w:r>
      <w:r>
        <w:t>psbA</w:t>
      </w:r>
      <w:r>
        <w:t>与编码转运肽的</w:t>
      </w:r>
      <w:r>
        <w:t>DNA</w:t>
      </w:r>
      <w:r>
        <w:t>片段连接，构建融合基因，再与高温响应的启动子连接，导入拟南芥和水稻细胞的核基因组中。检测表明，与野生型相比，转基因植物中</w:t>
      </w:r>
      <w:r>
        <w:t>D1</w:t>
      </w:r>
      <w:r>
        <w:t>的</w:t>
      </w:r>
      <w:r>
        <w:t>mRNA</w:t>
      </w:r>
      <w:r>
        <w:t>和蛋白在常温下有所增加，高温下大幅增加；在高温下，</w:t>
      </w:r>
      <w:r>
        <w:t>PSⅡ</w:t>
      </w:r>
      <w:r>
        <w:t>的光能利用能力也显著提高。在南方育种基地进行的田间实验结果表明，与野生型相比，转基因水稻的二氧化碳同化速率、地上部分生物量（干重）均有大幅提高，增产幅度在</w:t>
      </w:r>
      <w:r>
        <w:t>8.1%~21.0%</w:t>
      </w:r>
      <w:r>
        <w:t>之间。</w:t>
      </w:r>
    </w:p>
    <w:p w:rsidR="002D003C" w:rsidRDefault="00087F0F">
      <w:pPr>
        <w:spacing w:line="360" w:lineRule="auto"/>
        <w:jc w:val="left"/>
        <w:textAlignment w:val="center"/>
      </w:pPr>
      <w:r>
        <w:t>该研究通过基因工程手段，在拟南芥和水稻中补充了一条由高温响应启动子驱动的</w:t>
      </w:r>
      <w:r>
        <w:t>D1</w:t>
      </w:r>
      <w:r>
        <w:t>合成途径，从而建立了植物细胞</w:t>
      </w:r>
      <w:r>
        <w:t>D1</w:t>
      </w:r>
      <w:r>
        <w:t>合成的</w:t>
      </w:r>
      <w:r>
        <w:t>“</w:t>
      </w:r>
      <w:r>
        <w:t>双途径</w:t>
      </w:r>
      <w:r>
        <w:t>”</w:t>
      </w:r>
      <w:r>
        <w:t>机制，具有重要的理论意义与应用价值。随着温室效应的加剧，全球气候变暖造成的高温胁迫日益成为许多地区粮食生产的严重威胁，该研究为这一问题提供了解决方案。</w:t>
      </w:r>
    </w:p>
    <w:p w:rsidR="002D003C" w:rsidRDefault="00087F0F">
      <w:pPr>
        <w:spacing w:line="360" w:lineRule="auto"/>
        <w:jc w:val="left"/>
        <w:textAlignment w:val="center"/>
      </w:pPr>
      <w:r>
        <w:t>(1)</w:t>
      </w:r>
      <w:r>
        <w:t>光合作用的光反应场所是</w:t>
      </w:r>
      <w:r>
        <w:rPr>
          <w:rFonts w:eastAsia="Times New Roman"/>
          <w:u w:val="single"/>
        </w:rPr>
        <w:t xml:space="preserve">   </w:t>
      </w:r>
      <w:r>
        <w:t>，其中的蛋白与</w:t>
      </w:r>
      <w:r>
        <w:rPr>
          <w:rFonts w:eastAsia="Times New Roman"/>
          <w:u w:val="single"/>
        </w:rPr>
        <w:t xml:space="preserve">   </w:t>
      </w:r>
      <w:r>
        <w:t>形成的复合体吸收、传递并转化光能。</w:t>
      </w:r>
    </w:p>
    <w:p w:rsidR="002D003C" w:rsidRDefault="00087F0F">
      <w:pPr>
        <w:spacing w:line="360" w:lineRule="auto"/>
        <w:jc w:val="left"/>
        <w:textAlignment w:val="center"/>
      </w:pPr>
      <w:r>
        <w:t>(2)</w:t>
      </w:r>
      <w:r>
        <w:t>运用文中信息解释高温导致</w:t>
      </w:r>
      <w:r>
        <w:t>D1</w:t>
      </w:r>
      <w:r>
        <w:t>不足的原因</w:t>
      </w:r>
      <w:r>
        <w:rPr>
          <w:rFonts w:eastAsia="Times New Roman"/>
          <w:u w:val="single"/>
        </w:rPr>
        <w:t xml:space="preserve">   </w:t>
      </w:r>
      <w:r>
        <w:t>。</w:t>
      </w:r>
    </w:p>
    <w:p w:rsidR="002D003C" w:rsidRDefault="00087F0F">
      <w:pPr>
        <w:spacing w:line="360" w:lineRule="auto"/>
        <w:jc w:val="left"/>
        <w:textAlignment w:val="center"/>
      </w:pPr>
      <w:r>
        <w:t>(3)</w:t>
      </w:r>
      <w:r>
        <w:t>若从物质和能量的角度分析，选用高温响应的启动子驱动</w:t>
      </w:r>
      <w:r>
        <w:t xml:space="preserve"> psbA </w:t>
      </w:r>
      <w:r>
        <w:t>基因表达的优点是：</w:t>
      </w:r>
      <w:r>
        <w:rPr>
          <w:rFonts w:eastAsia="Times New Roman"/>
          <w:u w:val="single"/>
        </w:rPr>
        <w:t xml:space="preserve">   </w:t>
      </w:r>
      <w:r>
        <w:t>。</w:t>
      </w:r>
    </w:p>
    <w:p w:rsidR="002D003C" w:rsidRDefault="00087F0F">
      <w:pPr>
        <w:spacing w:line="360" w:lineRule="auto"/>
        <w:jc w:val="left"/>
        <w:textAlignment w:val="center"/>
      </w:pPr>
      <w:r>
        <w:t>(4)</w:t>
      </w:r>
      <w:r>
        <w:t>对文中转基因植物细胞</w:t>
      </w:r>
      <w:r>
        <w:t>D1</w:t>
      </w:r>
      <w:r>
        <w:t>合成</w:t>
      </w:r>
      <w:r>
        <w:t>“</w:t>
      </w:r>
      <w:r>
        <w:t>双途径</w:t>
      </w:r>
      <w:r>
        <w:t>”</w:t>
      </w:r>
      <w:r>
        <w:t>的理解，正确的叙述包括</w:t>
      </w:r>
      <w:r>
        <w:t>___</w:t>
      </w:r>
      <w:r>
        <w:t>。</w:t>
      </w:r>
    </w:p>
    <w:p w:rsidR="002D003C" w:rsidRDefault="00087F0F">
      <w:pPr>
        <w:spacing w:line="360" w:lineRule="auto"/>
        <w:ind w:left="380"/>
        <w:jc w:val="left"/>
        <w:textAlignment w:val="center"/>
      </w:pPr>
      <w:r>
        <w:t>A</w:t>
      </w:r>
      <w:r>
        <w:t>．细胞原有的和补充的</w:t>
      </w:r>
      <w:r>
        <w:t>psbA</w:t>
      </w:r>
      <w:r>
        <w:t>基因位于细胞不同的部位</w:t>
      </w:r>
    </w:p>
    <w:p w:rsidR="002D003C" w:rsidRDefault="00087F0F">
      <w:pPr>
        <w:spacing w:line="360" w:lineRule="auto"/>
        <w:ind w:left="380"/>
        <w:jc w:val="left"/>
        <w:textAlignment w:val="center"/>
      </w:pPr>
      <w:r>
        <w:t>B</w:t>
      </w:r>
      <w:r>
        <w:t>．细胞原有的和补充的</w:t>
      </w:r>
      <w:r>
        <w:t>D1</w:t>
      </w:r>
      <w:r>
        <w:t>的</w:t>
      </w:r>
      <w:r>
        <w:t>mRNA</w:t>
      </w:r>
      <w:r>
        <w:t>转录场所不同</w:t>
      </w:r>
    </w:p>
    <w:p w:rsidR="002D003C" w:rsidRDefault="00087F0F">
      <w:pPr>
        <w:spacing w:line="360" w:lineRule="auto"/>
        <w:ind w:left="380"/>
        <w:jc w:val="left"/>
        <w:textAlignment w:val="center"/>
      </w:pPr>
      <w:r>
        <w:t>C</w:t>
      </w:r>
      <w:r>
        <w:t>．细胞原有的和补充的</w:t>
      </w:r>
      <w:r>
        <w:t>D1</w:t>
      </w:r>
      <w:r>
        <w:t>在不同部位的核糖体上翻译</w:t>
      </w:r>
    </w:p>
    <w:p w:rsidR="002D003C" w:rsidRDefault="00087F0F">
      <w:pPr>
        <w:spacing w:line="360" w:lineRule="auto"/>
        <w:ind w:left="380"/>
        <w:jc w:val="left"/>
        <w:textAlignment w:val="center"/>
      </w:pPr>
      <w:r>
        <w:t>D</w:t>
      </w:r>
      <w:r>
        <w:t>．细胞原有的和补充的</w:t>
      </w:r>
      <w:r>
        <w:t>D1</w:t>
      </w:r>
      <w:r>
        <w:t>发挥作用的场所不同</w:t>
      </w:r>
    </w:p>
    <w:p w:rsidR="002D003C" w:rsidRDefault="00087F0F">
      <w:pPr>
        <w:spacing w:line="360" w:lineRule="auto"/>
        <w:ind w:left="380"/>
        <w:jc w:val="left"/>
        <w:textAlignment w:val="center"/>
      </w:pPr>
      <w:r>
        <w:t>E</w:t>
      </w:r>
      <w:r>
        <w:t>．细胞原有的和补充的</w:t>
      </w:r>
      <w:r>
        <w:t>D1</w:t>
      </w:r>
      <w:r>
        <w:t>发挥的作用不同</w:t>
      </w:r>
    </w:p>
    <w:p w:rsidR="002D003C" w:rsidRDefault="00087F0F">
      <w:pPr>
        <w:shd w:val="clear" w:color="auto" w:fill="F2F2F2"/>
        <w:spacing w:line="360" w:lineRule="auto"/>
        <w:jc w:val="left"/>
        <w:textAlignment w:val="center"/>
      </w:pPr>
      <w:r>
        <w:t>【答案】</w:t>
      </w:r>
      <w:r>
        <w:t xml:space="preserve">(1)     </w:t>
      </w:r>
      <w:r>
        <w:t>叶绿体类囊体膜上</w:t>
      </w:r>
      <w:r>
        <w:t xml:space="preserve">     </w:t>
      </w:r>
      <w:r>
        <w:t>叶绿体的色素</w:t>
      </w:r>
    </w:p>
    <w:p w:rsidR="002D003C" w:rsidRDefault="00087F0F">
      <w:pPr>
        <w:shd w:val="clear" w:color="auto" w:fill="F2F2F2"/>
        <w:spacing w:line="360" w:lineRule="auto"/>
        <w:jc w:val="left"/>
        <w:textAlignment w:val="center"/>
      </w:pPr>
      <w:r>
        <w:t>(2)①</w:t>
      </w:r>
      <w:r>
        <w:t>高温导致</w:t>
      </w:r>
      <w:r>
        <w:t>ROS</w:t>
      </w:r>
      <w:r>
        <w:t>积累，使</w:t>
      </w:r>
      <w:r>
        <w:t>D1</w:t>
      </w:r>
      <w:r>
        <w:t>受到破坏；</w:t>
      </w:r>
      <w:r>
        <w:t>②ROS</w:t>
      </w:r>
      <w:r>
        <w:t>积累抑制了</w:t>
      </w:r>
      <w:r>
        <w:t>psbA mRNA</w:t>
      </w:r>
      <w:r>
        <w:t>的翻译，影响了</w:t>
      </w:r>
      <w:r>
        <w:t>D1</w:t>
      </w:r>
      <w:r>
        <w:t>的合成</w:t>
      </w:r>
      <w:r>
        <w:t xml:space="preserve">   </w:t>
      </w:r>
    </w:p>
    <w:p w:rsidR="002D003C" w:rsidRDefault="00087F0F">
      <w:pPr>
        <w:shd w:val="clear" w:color="auto" w:fill="F2F2F2"/>
        <w:spacing w:line="360" w:lineRule="auto"/>
        <w:jc w:val="left"/>
        <w:textAlignment w:val="center"/>
      </w:pPr>
      <w:r>
        <w:t>(3)</w:t>
      </w:r>
      <w:r>
        <w:t>提高了光能利用率和植物的净光合作用速率，使植物增产</w:t>
      </w:r>
    </w:p>
    <w:p w:rsidR="002D003C" w:rsidRDefault="00087F0F">
      <w:pPr>
        <w:shd w:val="clear" w:color="auto" w:fill="F2F2F2"/>
        <w:spacing w:line="360" w:lineRule="auto"/>
        <w:jc w:val="left"/>
        <w:textAlignment w:val="center"/>
      </w:pPr>
      <w:r>
        <w:t>(4)ABC</w:t>
      </w:r>
    </w:p>
    <w:p w:rsidR="002D003C" w:rsidRDefault="002D003C">
      <w:pPr>
        <w:shd w:val="clear" w:color="auto" w:fill="F2F2F2"/>
        <w:spacing w:line="360" w:lineRule="auto"/>
        <w:jc w:val="left"/>
        <w:textAlignment w:val="center"/>
      </w:pPr>
    </w:p>
    <w:p w:rsidR="002D003C" w:rsidRDefault="00087F0F">
      <w:pPr>
        <w:shd w:val="clear" w:color="auto" w:fill="F2F2F2"/>
        <w:spacing w:line="360" w:lineRule="auto"/>
        <w:jc w:val="left"/>
        <w:textAlignment w:val="center"/>
      </w:pPr>
      <w:r>
        <w:t>【分析】</w:t>
      </w:r>
      <w:r>
        <w:rPr>
          <w:b/>
        </w:rPr>
        <w:t>1</w:t>
      </w:r>
      <w:r>
        <w:rPr>
          <w:b/>
        </w:rPr>
        <w:t>、</w:t>
      </w:r>
      <w:r>
        <w:rPr>
          <w:b/>
        </w:rPr>
        <w:t xml:space="preserve"> </w:t>
      </w:r>
      <w:r>
        <w:t>光合作用包括光反应和暗反应两个阶段。光反应发生场所在叶绿体的类囊体薄膜上，色素吸收、传递和转换光能，并将一部分光能用于水的光解生成</w:t>
      </w:r>
      <w:r>
        <w:t>NADPH</w:t>
      </w:r>
      <w:r>
        <w:t>和氧气，另一部分光能用于合成</w:t>
      </w:r>
      <w:r>
        <w:t>ATP</w:t>
      </w:r>
      <w:r>
        <w:t>，暗反应发生场所是叶绿体基质中，首先发生二氧化碳的固定，即二氧化碳和五碳化合物结合形成两分子的三碳化合物，三碳化合物利用光反应产生的</w:t>
      </w:r>
      <w:r>
        <w:t>NADPH</w:t>
      </w:r>
      <w:r>
        <w:t>和</w:t>
      </w:r>
      <w:r>
        <w:t>ATP</w:t>
      </w:r>
      <w:r>
        <w:t>被还原。</w:t>
      </w:r>
    </w:p>
    <w:p w:rsidR="002D003C" w:rsidRDefault="00087F0F">
      <w:pPr>
        <w:shd w:val="clear" w:color="auto" w:fill="F2F2F2"/>
        <w:spacing w:line="360" w:lineRule="auto"/>
        <w:jc w:val="left"/>
        <w:textAlignment w:val="center"/>
      </w:pPr>
      <w:r>
        <w:t>2</w:t>
      </w:r>
      <w:r>
        <w:t>、叶绿体呈扁平的椭球形或球形，具有双层膜，主要存在绿色植物叶肉细胞里，叶绿体是植物进行光合作用的细胞器，是植物细胞的</w:t>
      </w:r>
      <w:r>
        <w:t>“</w:t>
      </w:r>
      <w:r>
        <w:t>养料制造车间</w:t>
      </w:r>
      <w:r>
        <w:t>”</w:t>
      </w:r>
      <w:r>
        <w:t>和</w:t>
      </w:r>
      <w:r>
        <w:t>“</w:t>
      </w:r>
      <w:r>
        <w:t>能量转换站</w:t>
      </w:r>
      <w:r>
        <w:t>”</w:t>
      </w:r>
      <w:r>
        <w:t>，含有叶绿素和类胡萝卜素，还有少量</w:t>
      </w:r>
      <w:r>
        <w:t>DNA</w:t>
      </w:r>
      <w:r>
        <w:t>和</w:t>
      </w:r>
      <w:r>
        <w:t>RNA</w:t>
      </w:r>
      <w:r>
        <w:t>，叶绿素分布在基粒片层的膜上。</w:t>
      </w:r>
    </w:p>
    <w:p w:rsidR="002D003C" w:rsidRDefault="00087F0F">
      <w:pPr>
        <w:shd w:val="clear" w:color="auto" w:fill="F2F2F2"/>
        <w:spacing w:line="360" w:lineRule="auto"/>
        <w:jc w:val="left"/>
        <w:textAlignment w:val="center"/>
      </w:pPr>
      <w:r>
        <w:t>【详解】（</w:t>
      </w:r>
      <w:r>
        <w:t>1</w:t>
      </w:r>
      <w:r>
        <w:t>）光合作用的光反应过程在叶绿体类囊体膜上进行；色素能够</w:t>
      </w:r>
      <w:r>
        <w:t>吸收、传递并转化光能，</w:t>
      </w:r>
      <w:r>
        <w:t>类囊体膜上的蛋白与叶绿体的色素形成复合体。</w:t>
      </w:r>
    </w:p>
    <w:p w:rsidR="002D003C" w:rsidRDefault="00087F0F">
      <w:pPr>
        <w:shd w:val="clear" w:color="auto" w:fill="F2F2F2"/>
        <w:spacing w:line="360" w:lineRule="auto"/>
        <w:jc w:val="left"/>
        <w:textAlignment w:val="center"/>
      </w:pPr>
      <w:r>
        <w:t>（</w:t>
      </w:r>
      <w:r>
        <w:t>2</w:t>
      </w:r>
      <w:r>
        <w:t>）根据文中信息</w:t>
      </w:r>
      <w:r>
        <w:t>“</w:t>
      </w:r>
      <w:r>
        <w:t>高温或强光会造成叶绿体内活性氧（</w:t>
      </w:r>
      <w:r>
        <w:t>ROS</w:t>
      </w:r>
      <w:r>
        <w:t>）的大量累积。相对于组成</w:t>
      </w:r>
      <w:r>
        <w:t>PSII</w:t>
      </w:r>
      <w:r>
        <w:t>的其他蛋白，</w:t>
      </w:r>
      <w:r>
        <w:t>D1</w:t>
      </w:r>
      <w:r>
        <w:t>对</w:t>
      </w:r>
      <w:r>
        <w:t>ROS</w:t>
      </w:r>
      <w:r>
        <w:t>尤为敏感，极易受到破坏，编码</w:t>
      </w:r>
      <w:r>
        <w:t>D1</w:t>
      </w:r>
      <w:r>
        <w:t>的基因</w:t>
      </w:r>
      <w:r>
        <w:t xml:space="preserve">psbA </w:t>
      </w:r>
      <w:r>
        <w:t>位于叶绿体基因组，叶绿体中积累的</w:t>
      </w:r>
      <w:r>
        <w:t>ROS</w:t>
      </w:r>
      <w:r>
        <w:t>也会显著抑制</w:t>
      </w:r>
      <w:r>
        <w:t>psbA mRNA</w:t>
      </w:r>
      <w:r>
        <w:t>的翻译过程</w:t>
      </w:r>
      <w:r>
        <w:t>”</w:t>
      </w:r>
      <w:r>
        <w:t>，所以高温导致</w:t>
      </w:r>
      <w:r>
        <w:t>D1</w:t>
      </w:r>
      <w:r>
        <w:t>不足的原因有：</w:t>
      </w:r>
      <w:r>
        <w:t>①</w:t>
      </w:r>
      <w:r>
        <w:t>高温导致</w:t>
      </w:r>
      <w:r>
        <w:t>ROS</w:t>
      </w:r>
      <w:r>
        <w:t>积累，使</w:t>
      </w:r>
      <w:r>
        <w:t>D1</w:t>
      </w:r>
      <w:r>
        <w:t>受到破坏；</w:t>
      </w:r>
      <w:r>
        <w:t>②ROS</w:t>
      </w:r>
      <w:r>
        <w:t>积累抑制了</w:t>
      </w:r>
      <w:r>
        <w:t>psbA mRNA</w:t>
      </w:r>
      <w:r>
        <w:t>的翻译，影响了</w:t>
      </w:r>
      <w:r>
        <w:t>D1</w:t>
      </w:r>
      <w:r>
        <w:t>的合成。</w:t>
      </w:r>
    </w:p>
    <w:p w:rsidR="002D003C" w:rsidRDefault="00087F0F">
      <w:pPr>
        <w:shd w:val="clear" w:color="auto" w:fill="F2F2F2"/>
        <w:spacing w:line="360" w:lineRule="auto"/>
        <w:jc w:val="left"/>
        <w:textAlignment w:val="center"/>
      </w:pPr>
      <w:r>
        <w:t>（</w:t>
      </w:r>
      <w:r>
        <w:t>3</w:t>
      </w:r>
      <w:r>
        <w:t>）根据题干信息</w:t>
      </w:r>
      <w:r>
        <w:t>“</w:t>
      </w:r>
      <w:r>
        <w:t>与野生型相比，转基因植物中</w:t>
      </w:r>
      <w:r>
        <w:t>D1</w:t>
      </w:r>
      <w:r>
        <w:t>的</w:t>
      </w:r>
      <w:r>
        <w:t>mRNA</w:t>
      </w:r>
      <w:r>
        <w:t>和蛋白在常温下有所增加高温下大幅增加；在高温下，</w:t>
      </w:r>
      <w:r>
        <w:t>PSII</w:t>
      </w:r>
      <w:r>
        <w:t>的光能利用能力也显著，提高转基因水稻的二氧化碳同化速率、地上部分生物量（干重）均有大幅提高</w:t>
      </w:r>
      <w:r>
        <w:t>”</w:t>
      </w:r>
      <w:r>
        <w:t>，所以选择高温相应启动子</w:t>
      </w:r>
      <w:r>
        <w:t>psbA</w:t>
      </w:r>
      <w:r>
        <w:t>基因表达的优点是提高了光能利用率和植物的净光合作用速率，使植物增产。</w:t>
      </w:r>
    </w:p>
    <w:p w:rsidR="002D003C" w:rsidRDefault="00087F0F">
      <w:pPr>
        <w:shd w:val="clear" w:color="auto" w:fill="F2F2F2"/>
        <w:spacing w:line="360" w:lineRule="auto"/>
        <w:jc w:val="left"/>
        <w:textAlignment w:val="center"/>
      </w:pPr>
      <w:r>
        <w:t>（</w:t>
      </w:r>
      <w:r>
        <w:t>4</w:t>
      </w:r>
      <w:r>
        <w:t>）</w:t>
      </w:r>
      <w:r>
        <w:t>A</w:t>
      </w:r>
      <w:r>
        <w:t>、</w:t>
      </w:r>
    </w:p>
    <w:p w:rsidR="002D003C" w:rsidRDefault="00087F0F">
      <w:pPr>
        <w:shd w:val="clear" w:color="auto" w:fill="F2F2F2"/>
        <w:spacing w:line="360" w:lineRule="auto"/>
        <w:jc w:val="left"/>
        <w:textAlignment w:val="center"/>
      </w:pPr>
      <w:r>
        <w:t>D1</w:t>
      </w:r>
      <w:r>
        <w:t>合成双途径只</w:t>
      </w:r>
      <w:r>
        <w:t>①</w:t>
      </w:r>
      <w:r>
        <w:t>编码</w:t>
      </w:r>
      <w:r>
        <w:t>D1</w:t>
      </w:r>
      <w:r>
        <w:t>的基因</w:t>
      </w:r>
      <w:r>
        <w:t xml:space="preserve">psbA </w:t>
      </w:r>
      <w:r>
        <w:t>位于叶绿体基因组，所以</w:t>
      </w:r>
      <w:r>
        <w:t>D1</w:t>
      </w:r>
      <w:r>
        <w:t>在叶绿体中编码合成；</w:t>
      </w:r>
      <w:r>
        <w:t>②</w:t>
      </w:r>
      <w:r>
        <w:t>将</w:t>
      </w:r>
      <w:r>
        <w:t>psbA</w:t>
      </w:r>
      <w:r>
        <w:t>与编码转运肽的</w:t>
      </w:r>
      <w:r>
        <w:t>DNA</w:t>
      </w:r>
      <w:r>
        <w:t>片段连接，构建融合基因，再与高温响应的启动子连接，导入拟南芥和水稻细胞的核基因组中，所以</w:t>
      </w:r>
      <w:r>
        <w:t>D1</w:t>
      </w:r>
      <w:r>
        <w:t>也可以通过细胞核基因编码控制合成，据此推测细胞原有的基因位于叶绿体中，而补充的</w:t>
      </w:r>
      <w:r>
        <w:t>psbA</w:t>
      </w:r>
      <w:r>
        <w:t>基因位于细胞核中，</w:t>
      </w:r>
      <w:r>
        <w:t>A</w:t>
      </w:r>
      <w:r>
        <w:t>正确；</w:t>
      </w:r>
    </w:p>
    <w:p w:rsidR="002D003C" w:rsidRDefault="00087F0F">
      <w:pPr>
        <w:shd w:val="clear" w:color="auto" w:fill="F2F2F2"/>
        <w:spacing w:line="360" w:lineRule="auto"/>
        <w:jc w:val="left"/>
        <w:textAlignment w:val="center"/>
      </w:pPr>
      <w:r>
        <w:t>B</w:t>
      </w:r>
      <w:r>
        <w:t>、细胞原有的的转录场所在叶绿体，而补充的</w:t>
      </w:r>
      <w:r>
        <w:t>D1</w:t>
      </w:r>
      <w:r>
        <w:t>的</w:t>
      </w:r>
      <w:r>
        <w:t>mRNA</w:t>
      </w:r>
      <w:r>
        <w:t>转录场所在细胞核中，</w:t>
      </w:r>
      <w:r>
        <w:t>B</w:t>
      </w:r>
      <w:r>
        <w:t>正确；</w:t>
      </w:r>
      <w:r>
        <w:t>C</w:t>
      </w:r>
      <w:r>
        <w:t>、细胞原有的的翻译场所在位于叶绿体的核糖体上进行，而补充的</w:t>
      </w:r>
      <w:r>
        <w:t>D1</w:t>
      </w:r>
      <w:r>
        <w:t>在位于细胞质中的核糖体进行翻译过程，</w:t>
      </w:r>
      <w:r>
        <w:t>C</w:t>
      </w:r>
      <w:r>
        <w:t>正确；</w:t>
      </w:r>
    </w:p>
    <w:p w:rsidR="002D003C" w:rsidRDefault="00087F0F">
      <w:pPr>
        <w:shd w:val="clear" w:color="auto" w:fill="F2F2F2"/>
        <w:spacing w:line="360" w:lineRule="auto"/>
        <w:jc w:val="left"/>
        <w:textAlignment w:val="center"/>
      </w:pPr>
      <w:r>
        <w:t xml:space="preserve"> D</w:t>
      </w:r>
      <w:r>
        <w:t>、细胞原有的和补充的</w:t>
      </w:r>
      <w:r>
        <w:t>D1</w:t>
      </w:r>
      <w:r>
        <w:t>发挥作用的场所都是在叶绿体中合成</w:t>
      </w:r>
      <w:r>
        <w:t>PSII</w:t>
      </w:r>
      <w:r>
        <w:t>，</w:t>
      </w:r>
      <w:r>
        <w:t>D</w:t>
      </w:r>
      <w:r>
        <w:t>错误；</w:t>
      </w:r>
    </w:p>
    <w:p w:rsidR="002D003C" w:rsidRDefault="00087F0F">
      <w:pPr>
        <w:shd w:val="clear" w:color="auto" w:fill="F2F2F2"/>
        <w:spacing w:line="360" w:lineRule="auto"/>
        <w:jc w:val="left"/>
        <w:textAlignment w:val="center"/>
      </w:pPr>
      <w:r>
        <w:t>E</w:t>
      </w:r>
      <w:r>
        <w:t>、根据</w:t>
      </w:r>
      <w:r>
        <w:t>D</w:t>
      </w:r>
      <w:r>
        <w:t>项分析，二者作用都是去合成</w:t>
      </w:r>
      <w:r>
        <w:t>PSII</w:t>
      </w:r>
      <w:r>
        <w:t>，</w:t>
      </w:r>
      <w:r>
        <w:t>E</w:t>
      </w:r>
      <w:r>
        <w:t>错误。</w:t>
      </w:r>
    </w:p>
    <w:p w:rsidR="002D003C" w:rsidRDefault="00087F0F">
      <w:pPr>
        <w:shd w:val="clear" w:color="auto" w:fill="F2F2F2"/>
        <w:spacing w:line="360" w:lineRule="auto"/>
        <w:jc w:val="left"/>
        <w:textAlignment w:val="center"/>
      </w:pPr>
      <w:r>
        <w:t>故选</w:t>
      </w:r>
      <w:r>
        <w:t>ABC</w:t>
      </w:r>
      <w:r>
        <w:t>。</w:t>
      </w:r>
    </w:p>
    <w:p w:rsidR="002D003C" w:rsidRDefault="00087F0F">
      <w:pPr>
        <w:spacing w:line="360" w:lineRule="auto"/>
        <w:jc w:val="left"/>
        <w:textAlignment w:val="center"/>
      </w:pPr>
      <w:r>
        <w:t>43</w:t>
      </w:r>
      <w:r>
        <w:t>．香蕉果实发育初期，果肉细胞积累大量的淀粉。成熟时，果皮由绿变黄，果肉逐渐变软。</w:t>
      </w:r>
    </w:p>
    <w:p w:rsidR="002D003C" w:rsidRDefault="00087F0F">
      <w:pPr>
        <w:spacing w:line="360" w:lineRule="auto"/>
        <w:jc w:val="left"/>
        <w:textAlignment w:val="center"/>
      </w:pPr>
      <w:r>
        <w:t>(1)</w:t>
      </w:r>
      <w:r>
        <w:t>香蕉果实成熟过程中乙烯含量增加，促进淀粉彻底水解为</w:t>
      </w:r>
      <w:r>
        <w:rPr>
          <w:rFonts w:eastAsia="Times New Roman"/>
          <w:u w:val="single"/>
        </w:rPr>
        <w:t xml:space="preserve">   </w:t>
      </w:r>
      <w:r>
        <w:t>，果肉逐渐变甜。</w:t>
      </w:r>
    </w:p>
    <w:p w:rsidR="002D003C" w:rsidRDefault="00087F0F">
      <w:pPr>
        <w:spacing w:line="360" w:lineRule="auto"/>
        <w:jc w:val="left"/>
        <w:textAlignment w:val="center"/>
      </w:pPr>
      <w:r>
        <w:t>(2)</w:t>
      </w:r>
      <w:r>
        <w:t>测定香蕉成熟过程中淀粉水解酶</w:t>
      </w:r>
      <w:r>
        <w:t>D</w:t>
      </w:r>
      <w:r>
        <w:t>和乙烯响应蛋白</w:t>
      </w:r>
      <w:r>
        <w:t>H</w:t>
      </w:r>
      <w:r>
        <w:t>表达量，结果如图</w:t>
      </w:r>
      <w:r>
        <w:t>1</w:t>
      </w:r>
      <w:r>
        <w:t>。</w:t>
      </w:r>
      <w:r>
        <w:rPr>
          <w:rFonts w:eastAsia="Times New Roman"/>
          <w:noProof/>
          <w:kern w:val="0"/>
          <w:sz w:val="24"/>
          <w:szCs w:val="24"/>
        </w:rPr>
        <w:drawing>
          <wp:inline distT="0" distB="0" distL="0" distR="0">
            <wp:extent cx="5276800" cy="1588335"/>
            <wp:effectExtent l="0" t="0" r="0" b="0"/>
            <wp:docPr id="100057" name="图片 100057" descr="@@@3ee778cd-6ecf-4de8-b436-8495a96c7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44"/>
                    <a:stretch>
                      <a:fillRect/>
                    </a:stretch>
                  </pic:blipFill>
                  <pic:spPr>
                    <a:xfrm>
                      <a:off x="0" y="0"/>
                      <a:ext cx="5276800" cy="1588335"/>
                    </a:xfrm>
                    <a:prstGeom prst="rect">
                      <a:avLst/>
                    </a:prstGeom>
                  </pic:spPr>
                </pic:pic>
              </a:graphicData>
            </a:graphic>
          </wp:inline>
        </w:drawing>
      </w:r>
      <w:r>
        <w:rPr>
          <w:rFonts w:eastAsia="Times New Roman"/>
          <w:kern w:val="0"/>
          <w:sz w:val="24"/>
          <w:szCs w:val="24"/>
        </w:rPr>
        <w:t>  </w:t>
      </w:r>
    </w:p>
    <w:p w:rsidR="002D003C" w:rsidRDefault="002D003C">
      <w:pPr>
        <w:spacing w:line="360" w:lineRule="auto"/>
        <w:jc w:val="left"/>
        <w:textAlignment w:val="center"/>
      </w:pPr>
    </w:p>
    <w:p w:rsidR="002D003C" w:rsidRDefault="00087F0F">
      <w:pPr>
        <w:spacing w:line="360" w:lineRule="auto"/>
        <w:jc w:val="left"/>
        <w:textAlignment w:val="center"/>
      </w:pPr>
      <w:r>
        <w:t>由图可知，乙烯的作用是</w:t>
      </w:r>
      <w:r>
        <w:rPr>
          <w:rFonts w:eastAsia="Times New Roman"/>
          <w:u w:val="single"/>
        </w:rPr>
        <w:t xml:space="preserve">   </w:t>
      </w:r>
      <w:r>
        <w:t>。</w:t>
      </w:r>
    </w:p>
    <w:p w:rsidR="002D003C" w:rsidRDefault="00087F0F">
      <w:pPr>
        <w:spacing w:line="360" w:lineRule="auto"/>
        <w:jc w:val="left"/>
        <w:textAlignment w:val="center"/>
      </w:pPr>
      <w:r>
        <w:t>(3)</w:t>
      </w:r>
      <w:r>
        <w:t>为研究乙烯对</w:t>
      </w:r>
      <w:r>
        <w:t>D</w:t>
      </w:r>
      <w:r>
        <w:t>基因和</w:t>
      </w:r>
      <w:r>
        <w:t>H</w:t>
      </w:r>
      <w:r>
        <w:t>基因表达的调控机制。构建</w:t>
      </w:r>
      <w:r>
        <w:t>4</w:t>
      </w:r>
      <w:r>
        <w:t>种表达载体，分别导入香蕉细胞获得转基因植株。将各组香蕉果实分别贮存在有或无乙烯环境中，果肉横切显色结果如下表。（组成型启动子在所有细胞中保持持续活性。</w:t>
      </w:r>
      <w:r>
        <w:t>GUS</w:t>
      </w:r>
      <w:r>
        <w:t>基因的表达产物能使无色底物显现蓝色）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2558"/>
        <w:gridCol w:w="870"/>
        <w:gridCol w:w="870"/>
      </w:tblGrid>
      <w:tr w:rsidR="002D003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分组</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表达载体类型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显色结果</w:t>
            </w:r>
          </w:p>
        </w:tc>
      </w:tr>
      <w:tr w:rsidR="002D003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c>
          <w:tcPr>
            <w:tcW w:w="0" w:type="auto"/>
            <w:vMerge/>
            <w:tcBorders>
              <w:top w:val="single" w:sz="6" w:space="0" w:color="000000"/>
              <w:left w:val="single" w:sz="6" w:space="0" w:color="000000"/>
              <w:bottom w:val="single" w:sz="6" w:space="0" w:color="000000"/>
              <w:right w:val="single" w:sz="6" w:space="0" w:color="000000"/>
            </w:tcBorders>
          </w:tcPr>
          <w:p w:rsidR="002D003C" w:rsidRDefault="002D003C">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有乙烯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无乙烯</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组成型启动子</w:t>
            </w:r>
            <w:r>
              <w:t>+GUS</w:t>
            </w:r>
            <w:r>
              <w:t>基因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蓝色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蓝色</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无功能启动子</w:t>
            </w:r>
            <w:r>
              <w:t>+GUS</w:t>
            </w:r>
            <w:r>
              <w:t>基因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无色</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 xml:space="preserve">D </w:t>
            </w:r>
            <w:r>
              <w:t>基因启动子</w:t>
            </w:r>
            <w:r>
              <w:t>+GUS</w:t>
            </w:r>
            <w:r>
              <w:t>基因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蓝色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无色</w:t>
            </w:r>
          </w:p>
        </w:tc>
      </w:tr>
      <w:tr w:rsidR="002D003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 xml:space="preserve">H </w:t>
            </w:r>
            <w:r>
              <w:t>基因启动子</w:t>
            </w:r>
            <w:r>
              <w:t>+GUS</w:t>
            </w:r>
            <w:r>
              <w:t>基因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蓝色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D003C" w:rsidRDefault="00087F0F">
            <w:pPr>
              <w:spacing w:line="360" w:lineRule="auto"/>
              <w:jc w:val="left"/>
              <w:textAlignment w:val="center"/>
            </w:pPr>
            <w:r>
              <w:t>无色</w:t>
            </w:r>
          </w:p>
        </w:tc>
      </w:tr>
    </w:tbl>
    <w:p w:rsidR="002D003C" w:rsidRDefault="00087F0F">
      <w:pPr>
        <w:spacing w:line="360" w:lineRule="auto"/>
        <w:jc w:val="left"/>
        <w:textAlignment w:val="center"/>
      </w:pPr>
      <w:r>
        <w:t>该实验的对照组为</w:t>
      </w:r>
      <w:r>
        <w:rPr>
          <w:rFonts w:eastAsia="Times New Roman"/>
          <w:u w:val="single"/>
        </w:rPr>
        <w:t xml:space="preserve">   </w:t>
      </w:r>
      <w:r>
        <w:t>组。实验结果表明</w:t>
      </w:r>
      <w:r>
        <w:rPr>
          <w:rFonts w:eastAsia="Times New Roman"/>
          <w:u w:val="single"/>
        </w:rPr>
        <w:t xml:space="preserve">   </w:t>
      </w:r>
      <w:r>
        <w:t>。</w:t>
      </w:r>
    </w:p>
    <w:p w:rsidR="002D003C" w:rsidRDefault="00087F0F">
      <w:pPr>
        <w:spacing w:line="360" w:lineRule="auto"/>
        <w:jc w:val="left"/>
        <w:textAlignment w:val="center"/>
      </w:pPr>
      <w:r>
        <w:t>(4)</w:t>
      </w:r>
      <w:r>
        <w:t>为探究</w:t>
      </w:r>
      <w:r>
        <w:t>H</w:t>
      </w:r>
      <w:r>
        <w:t>基因与</w:t>
      </w:r>
      <w:r>
        <w:t>D</w:t>
      </w:r>
      <w:r>
        <w:t>基因的关系，科学家筛选获得重组酵母细胞，其操作步骤如下。</w:t>
      </w:r>
    </w:p>
    <w:p w:rsidR="002D003C" w:rsidRDefault="00087F0F">
      <w:pPr>
        <w:spacing w:line="360" w:lineRule="auto"/>
        <w:jc w:val="left"/>
        <w:textAlignment w:val="center"/>
      </w:pPr>
      <w:r>
        <w:t>①</w:t>
      </w:r>
      <w:r>
        <w:t>先将载体</w:t>
      </w:r>
      <w:r>
        <w:t>1</w:t>
      </w:r>
      <w:r>
        <w:t>导入亮氨酸缺陷型酵母细胞。因无转录因子蛋白作用于</w:t>
      </w:r>
      <w:r>
        <w:t>D</w:t>
      </w:r>
      <w:r>
        <w:t>基因启动子，导致</w:t>
      </w:r>
      <w:r>
        <w:t>AbA'</w:t>
      </w:r>
      <w:r>
        <w:t>基因（金担子素抗性基因）无法表达，可通过</w:t>
      </w:r>
      <w:r>
        <w:rPr>
          <w:rFonts w:eastAsia="Times New Roman"/>
          <w:u w:val="single"/>
        </w:rPr>
        <w:t xml:space="preserve">   </w:t>
      </w:r>
      <w:r>
        <w:t>筛选出重组酵母。</w:t>
      </w:r>
    </w:p>
    <w:p w:rsidR="002D003C" w:rsidRDefault="00087F0F">
      <w:pPr>
        <w:spacing w:line="360" w:lineRule="auto"/>
        <w:jc w:val="left"/>
        <w:textAlignment w:val="center"/>
      </w:pPr>
      <w:r>
        <w:t>②</w:t>
      </w:r>
      <w:r>
        <w:t>再将载体</w:t>
      </w:r>
      <w:r>
        <w:t>2</w:t>
      </w:r>
      <w:r>
        <w:t>导入</w:t>
      </w:r>
      <w:r>
        <w:t>①</w:t>
      </w:r>
      <w:r>
        <w:t>步骤获得的重组酵母，接种到选择培养基上，筛选获得如图</w:t>
      </w:r>
      <w:r>
        <w:t>2</w:t>
      </w:r>
      <w:r>
        <w:t>所示重组酵母细胞。培养基上出现菌落说明</w:t>
      </w:r>
      <w:r>
        <w:t>H</w:t>
      </w:r>
      <w:r>
        <w:t>基因的表达产物是</w:t>
      </w:r>
      <w:r>
        <w:t>D</w:t>
      </w:r>
      <w:r>
        <w:t>基因的转录因子。关于该选择培养基的配方正确是</w:t>
      </w:r>
      <w:r>
        <w:rPr>
          <w:rFonts w:eastAsia="Times New Roman"/>
          <w:u w:val="single"/>
        </w:rPr>
        <w:t xml:space="preserve">   </w:t>
      </w:r>
      <w:r>
        <w:t>。</w:t>
      </w:r>
      <w:r>
        <w:rPr>
          <w:rFonts w:eastAsia="Times New Roman"/>
          <w:noProof/>
          <w:kern w:val="0"/>
          <w:sz w:val="24"/>
          <w:szCs w:val="24"/>
        </w:rPr>
        <w:drawing>
          <wp:inline distT="0" distB="0" distL="0" distR="0">
            <wp:extent cx="3543300" cy="1847850"/>
            <wp:effectExtent l="0" t="0" r="0" b="0"/>
            <wp:docPr id="100059" name="图片 100059" descr="@@@3f298715-5aac-4a90-8bc3-7f46d3c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45"/>
                    <a:stretch>
                      <a:fillRect/>
                    </a:stretch>
                  </pic:blipFill>
                  <pic:spPr>
                    <a:xfrm>
                      <a:off x="0" y="0"/>
                      <a:ext cx="3543300" cy="1847850"/>
                    </a:xfrm>
                    <a:prstGeom prst="rect">
                      <a:avLst/>
                    </a:prstGeom>
                  </pic:spPr>
                </pic:pic>
              </a:graphicData>
            </a:graphic>
          </wp:inline>
        </w:drawing>
      </w:r>
      <w:r>
        <w:rPr>
          <w:rFonts w:eastAsia="Times New Roman"/>
          <w:kern w:val="0"/>
          <w:sz w:val="24"/>
          <w:szCs w:val="24"/>
        </w:rPr>
        <w:t>  </w:t>
      </w:r>
    </w:p>
    <w:p w:rsidR="002D003C" w:rsidRDefault="002D003C">
      <w:pPr>
        <w:spacing w:line="360" w:lineRule="auto"/>
        <w:jc w:val="left"/>
        <w:textAlignment w:val="center"/>
      </w:pPr>
    </w:p>
    <w:p w:rsidR="002D003C" w:rsidRDefault="00087F0F">
      <w:pPr>
        <w:spacing w:line="360" w:lineRule="auto"/>
        <w:jc w:val="left"/>
        <w:textAlignment w:val="center"/>
      </w:pPr>
      <w:r>
        <w:t>A</w:t>
      </w:r>
      <w:r>
        <w:t>．加亮氨酸和</w:t>
      </w:r>
      <w:r>
        <w:t>AbA</w:t>
      </w:r>
      <w:r>
        <w:rPr>
          <w:rFonts w:eastAsia="Times New Roman"/>
          <w:kern w:val="0"/>
          <w:sz w:val="24"/>
          <w:szCs w:val="24"/>
        </w:rPr>
        <w:t>      </w:t>
      </w:r>
      <w:r>
        <w:t>B</w:t>
      </w:r>
      <w:r>
        <w:t>．不加亮氨酸，加</w:t>
      </w:r>
      <w:r>
        <w:t>AbA</w:t>
      </w:r>
    </w:p>
    <w:p w:rsidR="002D003C" w:rsidRDefault="00087F0F">
      <w:pPr>
        <w:spacing w:line="360" w:lineRule="auto"/>
        <w:jc w:val="left"/>
        <w:textAlignment w:val="center"/>
      </w:pPr>
      <w:r>
        <w:t>C</w:t>
      </w:r>
      <w:r>
        <w:t>．不加亮氨酸和</w:t>
      </w:r>
      <w:r>
        <w:t>AbA</w:t>
      </w:r>
      <w:r>
        <w:rPr>
          <w:rFonts w:eastAsia="Times New Roman"/>
          <w:kern w:val="0"/>
          <w:sz w:val="24"/>
          <w:szCs w:val="24"/>
        </w:rPr>
        <w:t>  </w:t>
      </w:r>
      <w:r>
        <w:t>D</w:t>
      </w:r>
      <w:r>
        <w:t>．加亮氨酸，不加</w:t>
      </w:r>
      <w:r>
        <w:t>AbA</w:t>
      </w:r>
    </w:p>
    <w:p w:rsidR="002D003C" w:rsidRDefault="00087F0F">
      <w:pPr>
        <w:spacing w:line="360" w:lineRule="auto"/>
        <w:jc w:val="left"/>
        <w:textAlignment w:val="center"/>
      </w:pPr>
      <w:r>
        <w:t>(5)</w:t>
      </w:r>
      <w:r>
        <w:t>综合上述实验结果，乙烯调控香蕉果实成熟过程中果肉变甜的具体路径为</w:t>
      </w:r>
      <w:r>
        <w:rPr>
          <w:rFonts w:eastAsia="Times New Roman"/>
          <w:u w:val="single"/>
        </w:rPr>
        <w:t xml:space="preserve">   </w:t>
      </w:r>
      <w:r>
        <w:t>。</w:t>
      </w:r>
    </w:p>
    <w:p w:rsidR="002D003C" w:rsidRDefault="00087F0F">
      <w:pPr>
        <w:shd w:val="clear" w:color="auto" w:fill="F2F2F2"/>
        <w:spacing w:line="360" w:lineRule="auto"/>
        <w:jc w:val="left"/>
        <w:textAlignment w:val="center"/>
      </w:pPr>
      <w:r>
        <w:t>【答案】</w:t>
      </w:r>
      <w:r>
        <w:t>(1)</w:t>
      </w:r>
      <w:r>
        <w:t>葡萄糖</w:t>
      </w:r>
    </w:p>
    <w:p w:rsidR="002D003C" w:rsidRDefault="00087F0F">
      <w:pPr>
        <w:shd w:val="clear" w:color="auto" w:fill="F2F2F2"/>
        <w:spacing w:line="360" w:lineRule="auto"/>
        <w:jc w:val="left"/>
        <w:textAlignment w:val="center"/>
      </w:pPr>
      <w:r>
        <w:t>(2)</w:t>
      </w:r>
      <w:r>
        <w:t>使</w:t>
      </w:r>
      <w:r>
        <w:t>H</w:t>
      </w:r>
      <w:r>
        <w:t>、</w:t>
      </w:r>
      <w:r>
        <w:t>D</w:t>
      </w:r>
      <w:r>
        <w:t>蛋白含量高峰提前</w:t>
      </w:r>
    </w:p>
    <w:p w:rsidR="002D003C" w:rsidRDefault="00087F0F">
      <w:pPr>
        <w:shd w:val="clear" w:color="auto" w:fill="F2F2F2"/>
        <w:spacing w:line="360" w:lineRule="auto"/>
        <w:jc w:val="left"/>
        <w:textAlignment w:val="center"/>
      </w:pPr>
      <w:r>
        <w:t>(3)     1</w:t>
      </w:r>
      <w:r>
        <w:t>、</w:t>
      </w:r>
      <w:r>
        <w:t xml:space="preserve">2     </w:t>
      </w:r>
      <w:r>
        <w:t>乙烯促进了</w:t>
      </w:r>
      <w:r>
        <w:t>D</w:t>
      </w:r>
      <w:r>
        <w:t>基因和</w:t>
      </w:r>
      <w:r>
        <w:t>H</w:t>
      </w:r>
      <w:r>
        <w:t>基因的转录（表达）</w:t>
      </w:r>
    </w:p>
    <w:p w:rsidR="002D003C" w:rsidRDefault="00087F0F">
      <w:pPr>
        <w:shd w:val="clear" w:color="auto" w:fill="F2F2F2"/>
        <w:spacing w:line="360" w:lineRule="auto"/>
        <w:jc w:val="left"/>
        <w:textAlignment w:val="center"/>
      </w:pPr>
      <w:r>
        <w:t>(4)     PCR</w:t>
      </w:r>
      <w:r>
        <w:t>或</w:t>
      </w:r>
      <w:r>
        <w:t>DNA</w:t>
      </w:r>
      <w:r>
        <w:t>分子杂交技术</w:t>
      </w:r>
      <w:r>
        <w:t xml:space="preserve">     B</w:t>
      </w:r>
    </w:p>
    <w:p w:rsidR="002D003C" w:rsidRDefault="00087F0F">
      <w:pPr>
        <w:shd w:val="clear" w:color="auto" w:fill="F2F2F2"/>
        <w:spacing w:line="360" w:lineRule="auto"/>
        <w:jc w:val="left"/>
        <w:textAlignment w:val="center"/>
      </w:pPr>
      <w:r>
        <w:t>(5)</w:t>
      </w:r>
      <w:r>
        <w:t>乙烯促进</w:t>
      </w:r>
      <w:r>
        <w:t>H</w:t>
      </w:r>
      <w:r>
        <w:t>基因表达，合成的</w:t>
      </w:r>
      <w:r>
        <w:t>H</w:t>
      </w:r>
      <w:r>
        <w:t>蛋白促进了</w:t>
      </w:r>
      <w:r>
        <w:t>D</w:t>
      </w:r>
      <w:r>
        <w:t>基因表达，合成的淀粉水解酶增加，催化果肉中的淀粉转化为可溶性糖</w:t>
      </w:r>
    </w:p>
    <w:p w:rsidR="002D003C" w:rsidRDefault="002D003C">
      <w:pPr>
        <w:shd w:val="clear" w:color="auto" w:fill="F2F2F2"/>
        <w:spacing w:line="360" w:lineRule="auto"/>
        <w:jc w:val="left"/>
        <w:textAlignment w:val="center"/>
      </w:pPr>
    </w:p>
    <w:p w:rsidR="002D003C" w:rsidRDefault="00087F0F">
      <w:pPr>
        <w:shd w:val="clear" w:color="auto" w:fill="F2F2F2"/>
        <w:spacing w:line="360" w:lineRule="auto"/>
        <w:jc w:val="left"/>
        <w:textAlignment w:val="center"/>
      </w:pPr>
      <w:r>
        <w:t>【分析】乙烯的作用主要表现在促进果实成熟。基因工程是指按照人们的愿望，进行严格的设计，通过体外</w:t>
      </w:r>
      <w:r>
        <w:t>DNA</w:t>
      </w:r>
      <w:r>
        <w:t>重组和转基因技术，赋予生物以新的遗传特性，创造出更符合人们需要的新的生物类型和生物产品。基因工程是在</w:t>
      </w:r>
      <w:r>
        <w:t>DNA</w:t>
      </w:r>
      <w:r>
        <w:t>分子水平上进行设计和施工的，又叫做</w:t>
      </w:r>
      <w:r>
        <w:t>DNA</w:t>
      </w:r>
      <w:r>
        <w:t>重组技术。</w:t>
      </w:r>
    </w:p>
    <w:p w:rsidR="002D003C" w:rsidRDefault="00087F0F">
      <w:pPr>
        <w:shd w:val="clear" w:color="auto" w:fill="F2F2F2"/>
        <w:spacing w:line="360" w:lineRule="auto"/>
        <w:jc w:val="left"/>
        <w:textAlignment w:val="center"/>
      </w:pPr>
      <w:r>
        <w:t>【详解】（</w:t>
      </w:r>
      <w:r>
        <w:t>1</w:t>
      </w:r>
      <w:r>
        <w:t>）淀粉不具有甜味，可溶性糖具有甜味，香蕉果实成熟过程中乙烯含量增加，乙烯促进淀粉水解形成可溶性糖。</w:t>
      </w:r>
      <w:r>
        <w:t xml:space="preserve"> </w:t>
      </w:r>
    </w:p>
    <w:p w:rsidR="002D003C" w:rsidRDefault="00087F0F">
      <w:pPr>
        <w:shd w:val="clear" w:color="auto" w:fill="F2F2F2"/>
        <w:spacing w:line="360" w:lineRule="auto"/>
        <w:jc w:val="left"/>
        <w:textAlignment w:val="center"/>
      </w:pPr>
      <w:r>
        <w:t>（</w:t>
      </w:r>
      <w:r>
        <w:t>2</w:t>
      </w:r>
      <w:r>
        <w:t>）由柱形图可知，自然成熟过程中，</w:t>
      </w:r>
      <w:r>
        <w:t>D</w:t>
      </w:r>
      <w:r>
        <w:t>蛋白和</w:t>
      </w:r>
      <w:r>
        <w:t>H</w:t>
      </w:r>
      <w:r>
        <w:t>蛋白含量随时间的变化趋势均为先增大再减小，乙烯诱导成熟的过程中，</w:t>
      </w:r>
      <w:r>
        <w:t>H</w:t>
      </w:r>
      <w:r>
        <w:t>、</w:t>
      </w:r>
      <w:r>
        <w:t>D</w:t>
      </w:r>
      <w:r>
        <w:t>蛋白含量高峰提前。</w:t>
      </w:r>
      <w:r>
        <w:t xml:space="preserve"> </w:t>
      </w:r>
    </w:p>
    <w:p w:rsidR="002D003C" w:rsidRDefault="00087F0F">
      <w:pPr>
        <w:shd w:val="clear" w:color="auto" w:fill="F2F2F2"/>
        <w:spacing w:line="360" w:lineRule="auto"/>
        <w:jc w:val="left"/>
        <w:textAlignment w:val="center"/>
      </w:pPr>
      <w:r>
        <w:t>（</w:t>
      </w:r>
      <w:r>
        <w:t>3</w:t>
      </w:r>
      <w:r>
        <w:t>）分析表格信息可知，</w:t>
      </w:r>
      <w:r>
        <w:t>1</w:t>
      </w:r>
      <w:r>
        <w:t>和</w:t>
      </w:r>
      <w:r>
        <w:t>2</w:t>
      </w:r>
      <w:r>
        <w:t>组是对照组，该结果表明，有乙烯时，</w:t>
      </w:r>
      <w:r>
        <w:t>3</w:t>
      </w:r>
      <w:r>
        <w:t>组、</w:t>
      </w:r>
      <w:r>
        <w:t>4</w:t>
      </w:r>
      <w:r>
        <w:t>组都与</w:t>
      </w:r>
      <w:r>
        <w:t>1</w:t>
      </w:r>
      <w:r>
        <w:t>组一样，呈现蓝色，无乙烯时，</w:t>
      </w:r>
      <w:r>
        <w:t>3</w:t>
      </w:r>
      <w:r>
        <w:t>组和</w:t>
      </w:r>
      <w:r>
        <w:t>4</w:t>
      </w:r>
      <w:r>
        <w:t>组不呈现蓝色，因此说明乙烯促进</w:t>
      </w:r>
      <w:r>
        <w:t>H</w:t>
      </w:r>
      <w:r>
        <w:t>基因、</w:t>
      </w:r>
      <w:r>
        <w:t>D</w:t>
      </w:r>
      <w:r>
        <w:t>基因转录（表达）。</w:t>
      </w:r>
      <w:r>
        <w:t xml:space="preserve"> </w:t>
      </w:r>
    </w:p>
    <w:p w:rsidR="002D003C" w:rsidRDefault="00087F0F">
      <w:pPr>
        <w:shd w:val="clear" w:color="auto" w:fill="F2F2F2"/>
        <w:spacing w:line="360" w:lineRule="auto"/>
        <w:jc w:val="left"/>
        <w:textAlignment w:val="center"/>
      </w:pPr>
      <w:r>
        <w:t>（</w:t>
      </w:r>
      <w:r>
        <w:t>4</w:t>
      </w:r>
      <w:r>
        <w:t>）</w:t>
      </w:r>
      <w:r>
        <w:t>①</w:t>
      </w:r>
      <w:r>
        <w:t>筛选出重组酵母细胞的方法是</w:t>
      </w:r>
      <w:r>
        <w:t>PCR</w:t>
      </w:r>
      <w:r>
        <w:t>或</w:t>
      </w:r>
      <w:r>
        <w:t>DNA</w:t>
      </w:r>
      <w:r>
        <w:t>分子杂交技术。</w:t>
      </w:r>
      <w:r>
        <w:t xml:space="preserve"> ②</w:t>
      </w:r>
      <w:r>
        <w:t>如果</w:t>
      </w:r>
      <w:r>
        <w:t>H</w:t>
      </w:r>
      <w:r>
        <w:t>基因的表达产物是</w:t>
      </w:r>
      <w:r>
        <w:t>D</w:t>
      </w:r>
      <w:r>
        <w:t>基因的转录因子，该细胞亮氨酸缺陷型酵母细胞，因此培养基中不加亮氨酸，而加入</w:t>
      </w:r>
      <w:r>
        <w:t>AbAr</w:t>
      </w:r>
      <w:r>
        <w:t>（金担子素），由于</w:t>
      </w:r>
      <w:r>
        <w:t>H</w:t>
      </w:r>
      <w:r>
        <w:t>基因存在，</w:t>
      </w:r>
      <w:r>
        <w:t>H</w:t>
      </w:r>
      <w:r>
        <w:t>基因表达的产物启动</w:t>
      </w:r>
      <w:r>
        <w:t>D</w:t>
      </w:r>
      <w:r>
        <w:t>基因表达，进而使金担子素抗性基因表达，对金担子素表现出抗性而出现菌落。</w:t>
      </w:r>
      <w:r>
        <w:t xml:space="preserve"> </w:t>
      </w:r>
    </w:p>
    <w:p w:rsidR="002D003C" w:rsidRDefault="00087F0F">
      <w:pPr>
        <w:shd w:val="clear" w:color="auto" w:fill="F2F2F2"/>
        <w:spacing w:line="360" w:lineRule="auto"/>
        <w:jc w:val="left"/>
        <w:textAlignment w:val="center"/>
      </w:pPr>
      <w:r>
        <w:t>（</w:t>
      </w:r>
      <w:r>
        <w:t>5</w:t>
      </w:r>
      <w:r>
        <w:t>）综合上述实验结果，乙烯调控香蕉果实成熟过程中果肉变甜的具体路径为乙烯促进</w:t>
      </w:r>
      <w:r>
        <w:t>H</w:t>
      </w:r>
      <w:r>
        <w:t>基因表达，合成的</w:t>
      </w:r>
      <w:r>
        <w:t>H</w:t>
      </w:r>
      <w:r>
        <w:t>蛋白促进</w:t>
      </w:r>
      <w:r>
        <w:t>D</w:t>
      </w:r>
      <w:r>
        <w:t>基因表达，合成的淀粉水解酶增加，催化淀粉水解形成可溶性糖。</w:t>
      </w:r>
    </w:p>
    <w:p w:rsidR="002D003C" w:rsidRDefault="00087F0F">
      <w:pPr>
        <w:spacing w:line="360" w:lineRule="auto"/>
        <w:jc w:val="left"/>
        <w:textAlignment w:val="center"/>
      </w:pPr>
      <w:r>
        <w:t>44</w:t>
      </w:r>
      <w:r>
        <w:t>．人感染埃博拉病毒（</w:t>
      </w:r>
      <w:r>
        <w:t>EV</w:t>
      </w:r>
      <w:r>
        <w:t>）会引起致命的出血热。为了寻找治疗</w:t>
      </w:r>
      <w:r>
        <w:t>EV</w:t>
      </w:r>
      <w:r>
        <w:t>病的有效方法，中外科学家进行了系列研究。</w:t>
      </w:r>
    </w:p>
    <w:p w:rsidR="002D003C" w:rsidRDefault="00087F0F">
      <w:pPr>
        <w:spacing w:line="360" w:lineRule="auto"/>
        <w:jc w:val="left"/>
        <w:textAlignment w:val="center"/>
      </w:pPr>
      <w:r>
        <w:t>(1)EV</w:t>
      </w:r>
      <w:r>
        <w:t>表面的糖蛋白（</w:t>
      </w:r>
      <w:r>
        <w:t>EV-GP</w:t>
      </w:r>
      <w:r>
        <w:t>）作为</w:t>
      </w:r>
      <w:r>
        <w:rPr>
          <w:rFonts w:eastAsia="Times New Roman"/>
          <w:u w:val="single"/>
        </w:rPr>
        <w:t xml:space="preserve">       </w:t>
      </w:r>
      <w:r>
        <w:t>刺激机体产生</w:t>
      </w:r>
      <w:r>
        <w:rPr>
          <w:rFonts w:eastAsia="Times New Roman"/>
          <w:u w:val="single"/>
        </w:rPr>
        <w:t xml:space="preserve">       </w:t>
      </w:r>
      <w:r>
        <w:t>性免疫反应。</w:t>
      </w:r>
    </w:p>
    <w:p w:rsidR="002D003C" w:rsidRDefault="00087F0F">
      <w:pPr>
        <w:spacing w:line="360" w:lineRule="auto"/>
        <w:jc w:val="left"/>
        <w:textAlignment w:val="center"/>
      </w:pPr>
      <w:r>
        <w:t>(2)</w:t>
      </w:r>
      <w:r>
        <w:t>科学家采集了多年前感染</w:t>
      </w:r>
      <w:r>
        <w:t>EV</w:t>
      </w:r>
      <w:r>
        <w:t>并已康复的甲、乙两人的血液，检测抗</w:t>
      </w:r>
      <w:r>
        <w:t>EV-GP</w:t>
      </w:r>
      <w:r>
        <w:t>抗体的水平。据图</w:t>
      </w:r>
      <w:r>
        <w:t>1</w:t>
      </w:r>
      <w:r>
        <w:t>，应选取</w:t>
      </w:r>
      <w:r>
        <w:rPr>
          <w:rFonts w:eastAsia="Times New Roman"/>
          <w:u w:val="single"/>
        </w:rPr>
        <w:t xml:space="preserve">       </w:t>
      </w:r>
      <w:r>
        <w:t>的血液分离记忆</w:t>
      </w:r>
      <w:r>
        <w:t>B</w:t>
      </w:r>
      <w:r>
        <w:t>细胞用以制备单克隆抗体（单抗）。</w:t>
      </w:r>
    </w:p>
    <w:p w:rsidR="002D003C" w:rsidRDefault="00087F0F">
      <w:pPr>
        <w:spacing w:line="360" w:lineRule="auto"/>
        <w:jc w:val="left"/>
        <w:textAlignment w:val="center"/>
      </w:pPr>
      <w:r>
        <w:rPr>
          <w:rFonts w:eastAsia="Times New Roman"/>
          <w:noProof/>
          <w:kern w:val="0"/>
          <w:sz w:val="24"/>
          <w:szCs w:val="24"/>
        </w:rPr>
        <w:drawing>
          <wp:inline distT="0" distB="0" distL="0" distR="0">
            <wp:extent cx="4486275" cy="2466975"/>
            <wp:effectExtent l="0" t="0" r="0" b="0"/>
            <wp:docPr id="100061" name="图片 100061" descr="@@@936fa349-2e41-4478-a7e3-b1b8fc70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46"/>
                    <a:stretch>
                      <a:fillRect/>
                    </a:stretch>
                  </pic:blipFill>
                  <pic:spPr>
                    <a:xfrm>
                      <a:off x="0" y="0"/>
                      <a:ext cx="4486275" cy="2466975"/>
                    </a:xfrm>
                    <a:prstGeom prst="rect">
                      <a:avLst/>
                    </a:prstGeom>
                  </pic:spPr>
                </pic:pic>
              </a:graphicData>
            </a:graphic>
          </wp:inline>
        </w:drawing>
      </w:r>
    </w:p>
    <w:p w:rsidR="002D003C" w:rsidRDefault="00087F0F">
      <w:pPr>
        <w:spacing w:line="360" w:lineRule="auto"/>
        <w:jc w:val="left"/>
        <w:textAlignment w:val="center"/>
      </w:pPr>
      <w:r>
        <w:t>(3)</w:t>
      </w:r>
      <w:r>
        <w:t>将制备的多种单抗分别与病毒混合，然后检测病毒对宿主细胞的感染率。据图</w:t>
      </w:r>
      <w:r>
        <w:t>2</w:t>
      </w:r>
      <w:r>
        <w:t>，抑制效果最好的两种单抗是</w:t>
      </w:r>
      <w:r>
        <w:rPr>
          <w:rFonts w:eastAsia="Times New Roman"/>
          <w:u w:val="single"/>
        </w:rPr>
        <w:t xml:space="preserve">             </w:t>
      </w:r>
      <w:r>
        <w:t>。</w:t>
      </w:r>
    </w:p>
    <w:p w:rsidR="002D003C" w:rsidRDefault="00087F0F">
      <w:pPr>
        <w:spacing w:line="360" w:lineRule="auto"/>
        <w:jc w:val="left"/>
        <w:textAlignment w:val="center"/>
      </w:pPr>
      <w:r>
        <w:t>(4)EV-GP</w:t>
      </w:r>
      <w:r>
        <w:t>具有多个与抗体结合的位点。为了研究上述两种单抗（分别称为</w:t>
      </w:r>
      <w:r>
        <w:t>A</w:t>
      </w:r>
      <w:r>
        <w:t>、</w:t>
      </w:r>
      <w:r>
        <w:t>B</w:t>
      </w:r>
      <w:r>
        <w:t>）与</w:t>
      </w:r>
      <w:r>
        <w:t>EV-GP</w:t>
      </w:r>
      <w:r>
        <w:t>结合的位点是否相同，可按图</w:t>
      </w:r>
      <w:r>
        <w:t>3</w:t>
      </w:r>
      <w:r>
        <w:t>所示简要流程进行实验。</w:t>
      </w:r>
    </w:p>
    <w:p w:rsidR="002D003C" w:rsidRDefault="00087F0F">
      <w:pPr>
        <w:spacing w:line="360" w:lineRule="auto"/>
        <w:jc w:val="left"/>
        <w:textAlignment w:val="center"/>
      </w:pPr>
      <w:r>
        <w:rPr>
          <w:rFonts w:eastAsia="Times New Roman"/>
          <w:noProof/>
          <w:kern w:val="0"/>
          <w:sz w:val="24"/>
          <w:szCs w:val="24"/>
        </w:rPr>
        <w:drawing>
          <wp:inline distT="0" distB="0" distL="0" distR="0">
            <wp:extent cx="5276800" cy="1405503"/>
            <wp:effectExtent l="0" t="0" r="0" b="0"/>
            <wp:docPr id="100063" name="图片 100063" descr="@@@06bb23ef-6e7e-40e6-a597-727008a5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47"/>
                    <a:stretch>
                      <a:fillRect/>
                    </a:stretch>
                  </pic:blipFill>
                  <pic:spPr>
                    <a:xfrm>
                      <a:off x="0" y="0"/>
                      <a:ext cx="5276800" cy="1405503"/>
                    </a:xfrm>
                    <a:prstGeom prst="rect">
                      <a:avLst/>
                    </a:prstGeom>
                  </pic:spPr>
                </pic:pic>
              </a:graphicData>
            </a:graphic>
          </wp:inline>
        </w:drawing>
      </w:r>
    </w:p>
    <w:p w:rsidR="002D003C" w:rsidRDefault="00087F0F">
      <w:pPr>
        <w:spacing w:line="360" w:lineRule="auto"/>
        <w:ind w:left="480"/>
        <w:jc w:val="left"/>
        <w:textAlignment w:val="center"/>
      </w:pPr>
      <w:r>
        <w:t>①</w:t>
      </w:r>
      <w:r>
        <w:t>请将图</w:t>
      </w:r>
      <w:r>
        <w:t>3</w:t>
      </w:r>
      <w:r>
        <w:t>中应使用的抗体填入下表</w:t>
      </w:r>
      <w:r>
        <w:t>i</w:t>
      </w:r>
      <w:r>
        <w:t>、</w:t>
      </w:r>
      <w:r>
        <w:t>ii</w:t>
      </w:r>
      <w:r>
        <w:t>、</w:t>
      </w:r>
      <w:r>
        <w:t>iii</w:t>
      </w:r>
      <w:r>
        <w:t>、</w:t>
      </w:r>
      <w:r>
        <w:t>iv</w:t>
      </w:r>
      <w:r>
        <w:t>处（填</w:t>
      </w:r>
      <w:r>
        <w:t>“A”</w:t>
      </w:r>
      <w:r>
        <w:t>或</w:t>
      </w:r>
      <w:r>
        <w:t>“B”</w:t>
      </w:r>
      <w:r>
        <w:t>或</w:t>
      </w:r>
      <w:r>
        <w:t>“</w:t>
      </w:r>
      <w:r>
        <w:t>无关抗体</w:t>
      </w:r>
      <w:r>
        <w:t>”</w:t>
      </w:r>
      <w:r>
        <w:t>），完成实验方案（一种即可）。</w:t>
      </w:r>
      <w:r>
        <w:rPr>
          <w:rFonts w:eastAsia="Times New Roman"/>
          <w:noProof/>
          <w:kern w:val="0"/>
          <w:sz w:val="24"/>
          <w:szCs w:val="24"/>
        </w:rPr>
        <w:drawing>
          <wp:inline distT="0" distB="0" distL="0" distR="0">
            <wp:extent cx="4248150" cy="2552700"/>
            <wp:effectExtent l="0" t="0" r="0" b="0"/>
            <wp:docPr id="100065" name="图片 100065" descr="@@@d5f3cdd5ebb54e2caf1435b344c6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48"/>
                    <a:stretch>
                      <a:fillRect/>
                    </a:stretch>
                  </pic:blipFill>
                  <pic:spPr>
                    <a:xfrm>
                      <a:off x="0" y="0"/>
                      <a:ext cx="4248150" cy="2552700"/>
                    </a:xfrm>
                    <a:prstGeom prst="rect">
                      <a:avLst/>
                    </a:prstGeom>
                  </pic:spPr>
                </pic:pic>
              </a:graphicData>
            </a:graphic>
          </wp:inline>
        </w:drawing>
      </w:r>
    </w:p>
    <w:p w:rsidR="002D003C" w:rsidRDefault="00087F0F">
      <w:pPr>
        <w:spacing w:line="360" w:lineRule="auto"/>
        <w:ind w:left="480"/>
        <w:jc w:val="left"/>
        <w:textAlignment w:val="center"/>
      </w:pPr>
      <w:r>
        <w:t>i</w:t>
      </w:r>
      <w:r>
        <w:rPr>
          <w:rFonts w:eastAsia="Times New Roman"/>
          <w:u w:val="single"/>
        </w:rPr>
        <w:t xml:space="preserve">         </w:t>
      </w:r>
      <w:r>
        <w:t>，</w:t>
      </w:r>
      <w:r>
        <w:t>i</w:t>
      </w:r>
      <w:r>
        <w:rPr>
          <w:rFonts w:eastAsia="Times New Roman"/>
          <w:u w:val="single"/>
        </w:rPr>
        <w:t xml:space="preserve">         </w:t>
      </w:r>
      <w:r>
        <w:t>，</w:t>
      </w:r>
      <w:r>
        <w:t>iii</w:t>
      </w:r>
      <w:r>
        <w:rPr>
          <w:rFonts w:eastAsia="Times New Roman"/>
          <w:u w:val="single"/>
        </w:rPr>
        <w:t xml:space="preserve">         </w:t>
      </w:r>
      <w:r>
        <w:t>，</w:t>
      </w:r>
      <w:r>
        <w:t>iv</w:t>
      </w:r>
      <w:r>
        <w:rPr>
          <w:rFonts w:eastAsia="Times New Roman"/>
          <w:u w:val="single"/>
        </w:rPr>
        <w:t xml:space="preserve">         </w:t>
      </w:r>
      <w:r>
        <w:t>。</w:t>
      </w:r>
    </w:p>
    <w:p w:rsidR="002D003C" w:rsidRDefault="00087F0F">
      <w:pPr>
        <w:spacing w:line="360" w:lineRule="auto"/>
        <w:jc w:val="left"/>
        <w:textAlignment w:val="center"/>
      </w:pPr>
      <w:r>
        <w:t>②</w:t>
      </w:r>
      <w:r>
        <w:t>若</w:t>
      </w:r>
      <w:r>
        <w:t>A</w:t>
      </w:r>
      <w:r>
        <w:t>、</w:t>
      </w:r>
      <w:r>
        <w:t>B</w:t>
      </w:r>
      <w:r>
        <w:t>与</w:t>
      </w:r>
      <w:r>
        <w:t>EV-GP</w:t>
      </w:r>
      <w:r>
        <w:t>结合的位点不同，与对照组</w:t>
      </w:r>
      <w:r>
        <w:t>1</w:t>
      </w:r>
      <w:r>
        <w:t>、</w:t>
      </w:r>
      <w:r>
        <w:t>2</w:t>
      </w:r>
      <w:r>
        <w:t>分别比较，实验组的荧光值应</w:t>
      </w:r>
      <w:r>
        <w:rPr>
          <w:rFonts w:eastAsia="Times New Roman"/>
          <w:u w:val="single"/>
        </w:rPr>
        <w:t xml:space="preserve">         </w:t>
      </w:r>
      <w:r>
        <w:t>。</w:t>
      </w:r>
    </w:p>
    <w:p w:rsidR="002D003C" w:rsidRDefault="00087F0F">
      <w:pPr>
        <w:spacing w:line="360" w:lineRule="auto"/>
        <w:jc w:val="left"/>
        <w:textAlignment w:val="center"/>
      </w:pPr>
      <w:r>
        <w:t>(5)</w:t>
      </w:r>
      <w:r>
        <w:t>中国科学家用分子结构成像技术证实了</w:t>
      </w:r>
      <w:r>
        <w:t>A</w:t>
      </w:r>
      <w:r>
        <w:t>、</w:t>
      </w:r>
      <w:r>
        <w:t>B</w:t>
      </w:r>
      <w:r>
        <w:t>与</w:t>
      </w:r>
      <w:r>
        <w:t>EV-GP</w:t>
      </w:r>
      <w:r>
        <w:t>结合的位点不同。基于上述系列研究，请你为治疗</w:t>
      </w:r>
      <w:r>
        <w:t>EV</w:t>
      </w:r>
      <w:r>
        <w:t>病提供两种思路</w:t>
      </w:r>
      <w:r>
        <w:rPr>
          <w:rFonts w:eastAsia="Times New Roman"/>
          <w:u w:val="single"/>
        </w:rPr>
        <w:t xml:space="preserve">                </w:t>
      </w:r>
      <w:r>
        <w:t>。</w:t>
      </w:r>
    </w:p>
    <w:p w:rsidR="002D003C" w:rsidRDefault="00087F0F">
      <w:pPr>
        <w:shd w:val="clear" w:color="auto" w:fill="F2F2F2"/>
        <w:spacing w:line="360" w:lineRule="auto"/>
        <w:jc w:val="left"/>
        <w:textAlignment w:val="center"/>
      </w:pPr>
      <w:r>
        <w:t>【答案】</w:t>
      </w:r>
      <w:r>
        <w:t xml:space="preserve">(1)     </w:t>
      </w:r>
      <w:r>
        <w:t>抗原</w:t>
      </w:r>
      <w:r>
        <w:t xml:space="preserve">     </w:t>
      </w:r>
      <w:r>
        <w:t>特异</w:t>
      </w:r>
    </w:p>
    <w:p w:rsidR="002D003C" w:rsidRDefault="00087F0F">
      <w:pPr>
        <w:shd w:val="clear" w:color="auto" w:fill="F2F2F2"/>
        <w:spacing w:line="360" w:lineRule="auto"/>
        <w:jc w:val="left"/>
        <w:textAlignment w:val="center"/>
      </w:pPr>
      <w:r>
        <w:t>(2)</w:t>
      </w:r>
      <w:r>
        <w:t>甲</w:t>
      </w:r>
    </w:p>
    <w:p w:rsidR="002D003C" w:rsidRDefault="00087F0F">
      <w:pPr>
        <w:shd w:val="clear" w:color="auto" w:fill="F2F2F2"/>
        <w:spacing w:line="360" w:lineRule="auto"/>
        <w:jc w:val="left"/>
        <w:textAlignment w:val="center"/>
      </w:pPr>
      <w:r>
        <w:t>(3)Ⅲ</w:t>
      </w:r>
      <w:r>
        <w:t>和</w:t>
      </w:r>
      <w:r>
        <w:t>V</w:t>
      </w:r>
    </w:p>
    <w:p w:rsidR="002D003C" w:rsidRDefault="00087F0F">
      <w:pPr>
        <w:shd w:val="clear" w:color="auto" w:fill="F2F2F2"/>
        <w:spacing w:line="360" w:lineRule="auto"/>
        <w:jc w:val="left"/>
        <w:textAlignment w:val="center"/>
      </w:pPr>
      <w:r>
        <w:t xml:space="preserve">(4)     i B     ii A     iii </w:t>
      </w:r>
      <w:r>
        <w:t>无关抗体</w:t>
      </w:r>
      <w:r>
        <w:t xml:space="preserve">     iv A</w:t>
      </w:r>
      <w:r>
        <w:t>（方案二：</w:t>
      </w:r>
      <w:r>
        <w:t>i A</w:t>
      </w:r>
      <w:r>
        <w:t>，</w:t>
      </w:r>
      <w:r>
        <w:t>ii B</w:t>
      </w:r>
      <w:r>
        <w:t>，</w:t>
      </w:r>
      <w:r>
        <w:t xml:space="preserve">iii </w:t>
      </w:r>
      <w:r>
        <w:t>无关抗体，</w:t>
      </w:r>
      <w:r>
        <w:t>iv B</w:t>
      </w:r>
      <w:r>
        <w:t>）</w:t>
      </w:r>
      <w:r>
        <w:t xml:space="preserve">     </w:t>
      </w:r>
      <w:r>
        <w:t>与对照组</w:t>
      </w:r>
      <w:r>
        <w:t>1</w:t>
      </w:r>
      <w:r>
        <w:t>基本相同，且明显高于对照组</w:t>
      </w:r>
      <w:r>
        <w:t>2</w:t>
      </w:r>
    </w:p>
    <w:p w:rsidR="002D003C" w:rsidRDefault="00087F0F">
      <w:pPr>
        <w:shd w:val="clear" w:color="auto" w:fill="F2F2F2"/>
        <w:spacing w:line="360" w:lineRule="auto"/>
        <w:jc w:val="left"/>
        <w:textAlignment w:val="center"/>
      </w:pPr>
      <w:r>
        <w:t>(5)</w:t>
      </w:r>
      <w:r>
        <w:t>思路一：单独或共同使用</w:t>
      </w:r>
      <w:r>
        <w:t>A</w:t>
      </w:r>
      <w:r>
        <w:t>、</w:t>
      </w:r>
      <w:r>
        <w:t>B</w:t>
      </w:r>
      <w:r>
        <w:t>进行治疗</w:t>
      </w:r>
    </w:p>
    <w:p w:rsidR="002D003C" w:rsidRDefault="00087F0F">
      <w:pPr>
        <w:shd w:val="clear" w:color="auto" w:fill="F2F2F2"/>
        <w:spacing w:line="360" w:lineRule="auto"/>
        <w:jc w:val="left"/>
        <w:textAlignment w:val="center"/>
      </w:pPr>
      <w:r>
        <w:t>思路二：利用单抗制成靶向药物</w:t>
      </w:r>
    </w:p>
    <w:p w:rsidR="002D003C" w:rsidRDefault="00087F0F">
      <w:pPr>
        <w:shd w:val="clear" w:color="auto" w:fill="F2F2F2"/>
        <w:spacing w:line="360" w:lineRule="auto"/>
        <w:jc w:val="left"/>
        <w:textAlignment w:val="center"/>
      </w:pPr>
      <w:r>
        <w:t>思路三：针对</w:t>
      </w:r>
      <w:r>
        <w:t>EV-GP</w:t>
      </w:r>
      <w:r>
        <w:t>与抗体结合位点的结构研制新型药物（答出两种思路即可）</w:t>
      </w:r>
    </w:p>
    <w:p w:rsidR="002D003C" w:rsidRDefault="002D003C">
      <w:pPr>
        <w:shd w:val="clear" w:color="auto" w:fill="F2F2F2"/>
        <w:spacing w:line="360" w:lineRule="auto"/>
        <w:jc w:val="left"/>
        <w:textAlignment w:val="center"/>
      </w:pPr>
    </w:p>
    <w:p w:rsidR="002D003C" w:rsidRDefault="00087F0F">
      <w:pPr>
        <w:shd w:val="clear" w:color="auto" w:fill="F2F2F2"/>
        <w:spacing w:line="360" w:lineRule="auto"/>
        <w:jc w:val="left"/>
        <w:textAlignment w:val="center"/>
      </w:pPr>
      <w:r>
        <w:t>【分析】研究两种单抗</w:t>
      </w:r>
      <w:r>
        <w:t>A</w:t>
      </w:r>
      <w:r>
        <w:t>、</w:t>
      </w:r>
      <w:r>
        <w:t>B</w:t>
      </w:r>
      <w:r>
        <w:t>与</w:t>
      </w:r>
      <w:r>
        <w:t>EV-GP</w:t>
      </w:r>
      <w:r>
        <w:t>结合的位点是否相同，因此结合题设可知该实验的自变量是</w:t>
      </w:r>
      <w:r>
        <w:t>A</w:t>
      </w:r>
      <w:r>
        <w:t>、</w:t>
      </w:r>
      <w:r>
        <w:t>B</w:t>
      </w:r>
      <w:r>
        <w:t>两种单抗及无关抗体，因变量是荧光强度。在分析时，可以做出的假设有两种：一种是两种单抗</w:t>
      </w:r>
      <w:r>
        <w:t>A</w:t>
      </w:r>
      <w:r>
        <w:t>、</w:t>
      </w:r>
      <w:r>
        <w:t>B</w:t>
      </w:r>
      <w:r>
        <w:t>与</w:t>
      </w:r>
      <w:r>
        <w:t>EV-GP</w:t>
      </w:r>
      <w:r>
        <w:t>结合的位点是相同，另一种是两种单抗</w:t>
      </w:r>
      <w:r>
        <w:t>A</w:t>
      </w:r>
      <w:r>
        <w:t>、</w:t>
      </w:r>
      <w:r>
        <w:t>B</w:t>
      </w:r>
      <w:r>
        <w:t>与</w:t>
      </w:r>
      <w:r>
        <w:t>EV-GP</w:t>
      </w:r>
      <w:r>
        <w:t>结合的位点不相同。依据抗体与抗原特异性结合的原理进行分析即可。</w:t>
      </w:r>
    </w:p>
    <w:p w:rsidR="002D003C" w:rsidRDefault="00087F0F">
      <w:pPr>
        <w:shd w:val="clear" w:color="auto" w:fill="F2F2F2"/>
        <w:spacing w:line="360" w:lineRule="auto"/>
        <w:jc w:val="left"/>
        <w:textAlignment w:val="center"/>
      </w:pPr>
      <w:r>
        <w:t>【详解】（</w:t>
      </w:r>
      <w:r>
        <w:t>1</w:t>
      </w:r>
      <w:r>
        <w:t>）</w:t>
      </w:r>
      <w:r>
        <w:t>EV</w:t>
      </w:r>
      <w:r>
        <w:t>表面的糖蛋白（</w:t>
      </w:r>
      <w:r>
        <w:t>EV-GP</w:t>
      </w:r>
      <w:r>
        <w:t>）属于抗原，抗原刺激机体产生特异性免疫。</w:t>
      </w:r>
    </w:p>
    <w:p w:rsidR="002D003C" w:rsidRDefault="00087F0F">
      <w:pPr>
        <w:shd w:val="clear" w:color="auto" w:fill="F2F2F2"/>
        <w:spacing w:line="360" w:lineRule="auto"/>
        <w:jc w:val="left"/>
        <w:textAlignment w:val="center"/>
      </w:pPr>
      <w:r>
        <w:t>（</w:t>
      </w:r>
      <w:r>
        <w:t>2</w:t>
      </w:r>
      <w:r>
        <w:t>）由图</w:t>
      </w:r>
      <w:r>
        <w:t>1</w:t>
      </w:r>
      <w:r>
        <w:t>可知随着血浆稀释度的增大，抗体浓度逐渐下降，但甲组血浆中抗体的浓度明显大于对照组和乙组，且乙组血浆中的抗体浓度与对照组无明显差异，因此选用甲的血液分离记忆</w:t>
      </w:r>
      <w:r>
        <w:t>B</w:t>
      </w:r>
      <w:r>
        <w:t>细胞用以制备单克隆抗体（单抗）。</w:t>
      </w:r>
    </w:p>
    <w:p w:rsidR="002D003C" w:rsidRDefault="00087F0F">
      <w:pPr>
        <w:shd w:val="clear" w:color="auto" w:fill="F2F2F2"/>
        <w:spacing w:line="360" w:lineRule="auto"/>
        <w:jc w:val="left"/>
        <w:textAlignment w:val="center"/>
      </w:pPr>
      <w:r>
        <w:t>（</w:t>
      </w:r>
      <w:r>
        <w:t>3</w:t>
      </w:r>
      <w:r>
        <w:t>）由图</w:t>
      </w:r>
      <w:r>
        <w:t>2</w:t>
      </w:r>
      <w:r>
        <w:t>分析可知，</w:t>
      </w:r>
      <w:r>
        <w:t>III</w:t>
      </w:r>
      <w:r>
        <w:t>和</w:t>
      </w:r>
      <w:r>
        <w:t>V</w:t>
      </w:r>
      <w:r>
        <w:t>两种单抗与病毒混合，病毒对宿主细胞的感染率最小，说明这两种单抗对病毒的抑制效果最好。</w:t>
      </w:r>
    </w:p>
    <w:p w:rsidR="002D003C" w:rsidRDefault="00087F0F">
      <w:pPr>
        <w:shd w:val="clear" w:color="auto" w:fill="F2F2F2"/>
        <w:spacing w:line="360" w:lineRule="auto"/>
        <w:jc w:val="left"/>
        <w:textAlignment w:val="center"/>
      </w:pPr>
      <w:r>
        <w:t>（</w:t>
      </w:r>
      <w:r>
        <w:t>4</w:t>
      </w:r>
      <w:r>
        <w:t>）</w:t>
      </w:r>
      <w:r>
        <w:t>①</w:t>
      </w:r>
      <w:r>
        <w:t>为检测两种单抗（分别称为</w:t>
      </w:r>
      <w:r>
        <w:t>A</w:t>
      </w:r>
      <w:r>
        <w:t>、</w:t>
      </w:r>
      <w:r>
        <w:t>B</w:t>
      </w:r>
      <w:r>
        <w:t>）与</w:t>
      </w:r>
      <w:r>
        <w:t>EV-GP</w:t>
      </w:r>
      <w:r>
        <w:t>结合的位点是否相同，设计实验。注意实验设计时要注意单一变量原则和对照原则．实验组加未标记抗体</w:t>
      </w:r>
      <w:r>
        <w:t>A</w:t>
      </w:r>
      <w:r>
        <w:t>和荧光标记抗体</w:t>
      </w:r>
      <w:r>
        <w:t>B</w:t>
      </w:r>
      <w:r>
        <w:t>，对照组</w:t>
      </w:r>
      <w:r>
        <w:t>1</w:t>
      </w:r>
      <w:r>
        <w:t>加未标记的无关抗体和荧光标记抗体</w:t>
      </w:r>
      <w:r>
        <w:t>B</w:t>
      </w:r>
      <w:r>
        <w:t>，对照组</w:t>
      </w:r>
      <w:r>
        <w:t>2</w:t>
      </w:r>
      <w:r>
        <w:t>加未标记抗体</w:t>
      </w:r>
      <w:r>
        <w:t>B</w:t>
      </w:r>
      <w:r>
        <w:t>和荧光标记抗体</w:t>
      </w:r>
      <w:r>
        <w:t>B</w:t>
      </w:r>
      <w:r>
        <w:t>。因此</w:t>
      </w:r>
    </w:p>
    <w:p w:rsidR="002D003C" w:rsidRDefault="00087F0F">
      <w:pPr>
        <w:shd w:val="clear" w:color="auto" w:fill="F2F2F2"/>
        <w:spacing w:line="360" w:lineRule="auto"/>
        <w:jc w:val="left"/>
        <w:textAlignment w:val="center"/>
      </w:pPr>
      <w:r>
        <w:t>②</w:t>
      </w:r>
      <w:r>
        <w:t>标记抗体已占据结合位点，当相同的荧光标记抗体在加入时已经没有位点可结合，故与对照组</w:t>
      </w:r>
      <w:r>
        <w:t>1</w:t>
      </w:r>
      <w:r>
        <w:t>基本相同，且明显高于对照组</w:t>
      </w:r>
      <w:r>
        <w:t>2</w:t>
      </w:r>
      <w:r>
        <w:t>。</w:t>
      </w:r>
    </w:p>
    <w:p w:rsidR="002D003C" w:rsidRDefault="00087F0F">
      <w:pPr>
        <w:shd w:val="clear" w:color="auto" w:fill="F2F2F2"/>
        <w:spacing w:line="360" w:lineRule="auto"/>
        <w:jc w:val="left"/>
        <w:textAlignment w:val="center"/>
      </w:pPr>
      <w:r>
        <w:t>（</w:t>
      </w:r>
      <w:r>
        <w:t>5</w:t>
      </w:r>
      <w:r>
        <w:t>）一个抗原的表面它不只有一个抗体结合位点，可能有多种，目的就是让抗原最终和抗体结合形成沉淀，被吞噬细胞分解最后病就好了。因此三种思路，思路一：单独或共同使用</w:t>
      </w:r>
      <w:r>
        <w:t>A</w:t>
      </w:r>
      <w:r>
        <w:t>、</w:t>
      </w:r>
      <w:r>
        <w:t>B</w:t>
      </w:r>
      <w:r>
        <w:t>进行治疗；思路二：利用单抗制成靶向药物；思路三：针对</w:t>
      </w:r>
      <w:r>
        <w:t>EV-GP</w:t>
      </w:r>
      <w:r>
        <w:t>与抗体结合位点的结构研制新型药物。</w:t>
      </w:r>
    </w:p>
    <w:p w:rsidR="002D003C" w:rsidRDefault="002D003C">
      <w:pPr>
        <w:shd w:val="clear" w:color="auto" w:fill="F2F2F2"/>
        <w:spacing w:line="360" w:lineRule="auto"/>
        <w:jc w:val="left"/>
        <w:textAlignment w:val="center"/>
      </w:pPr>
    </w:p>
    <w:sectPr w:rsidR="002D003C">
      <w:headerReference w:type="even" r:id="rId49"/>
      <w:headerReference w:type="default" r:id="rId50"/>
      <w:footerReference w:type="even" r:id="rId51"/>
      <w:footerReference w:type="default" r:id="rId52"/>
      <w:headerReference w:type="first" r:id="rId53"/>
      <w:footerReference w:type="first" r:id="rId54"/>
      <w:pgSz w:w="11907" w:h="16839" w:code="9"/>
      <w:pgMar w:top="1440" w:right="1800" w:bottom="1440" w:left="1800"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7F0F" w:rsidRDefault="00087F0F">
      <w:r>
        <w:separator/>
      </w:r>
    </w:p>
  </w:endnote>
  <w:endnote w:type="continuationSeparator" w:id="0">
    <w:p w:rsidR="00087F0F" w:rsidRDefault="0008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uoyeFont_mathFon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BC62FB" w:rsidRDefault="00087F0F"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087F0F" w:rsidRDefault="00855687" w:rsidP="00087F0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F0F" w:rsidRDefault="00087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7F0F" w:rsidRDefault="00087F0F">
      <w:r>
        <w:separator/>
      </w:r>
    </w:p>
  </w:footnote>
  <w:footnote w:type="continuationSeparator" w:id="0">
    <w:p w:rsidR="00087F0F" w:rsidRDefault="00087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F0F" w:rsidRDefault="00087F0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F0F" w:rsidRPr="00087F0F" w:rsidRDefault="00087F0F" w:rsidP="00087F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F0F" w:rsidRDefault="00087F0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B0"/>
    <w:rsid w:val="00043B54"/>
    <w:rsid w:val="00087F0F"/>
    <w:rsid w:val="001D7A06"/>
    <w:rsid w:val="00284433"/>
    <w:rsid w:val="002A1EC6"/>
    <w:rsid w:val="002D003C"/>
    <w:rsid w:val="002E035E"/>
    <w:rsid w:val="006B16C5"/>
    <w:rsid w:val="00776133"/>
    <w:rsid w:val="00855687"/>
    <w:rsid w:val="008C07DE"/>
    <w:rsid w:val="00A30CCE"/>
    <w:rsid w:val="00AC3E9C"/>
    <w:rsid w:val="00AD4B9F"/>
    <w:rsid w:val="00BC4F14"/>
    <w:rsid w:val="00BC62FB"/>
    <w:rsid w:val="00BF535F"/>
    <w:rsid w:val="00C806B0"/>
    <w:rsid w:val="00E476EE"/>
    <w:rsid w:val="00EF0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oleObject" Target="embeddings/oleObject6.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oleObject" Target="embeddings/oleObject7.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oleObject" Target="embeddings/oleObject8.bin"/><Relationship Id="rId4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4421</Words>
  <Characters>25203</Characters>
  <Application>Microsoft Office Word</Application>
  <DocSecurity>0</DocSecurity>
  <Lines>210</Lines>
  <Paragraphs>59</Paragraphs>
  <ScaleCrop>false</ScaleCrop>
  <Company/>
  <LinksUpToDate>false</LinksUpToDate>
  <CharactersWithSpaces>29565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2024-06-04T07:54:00Z</dcterms:created>
  <dcterms:modified xsi:type="dcterms:W3CDTF">2024-06-04T07:54:00Z</dcterms:modified>
</cp:coreProperties>
</file>